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24" w:rsidRPr="00157DB0" w:rsidRDefault="005C3924" w:rsidP="005C3924">
      <w:pPr>
        <w:pStyle w:val="Ttulo1"/>
        <w:spacing w:before="0" w:after="0"/>
      </w:pPr>
      <w:bookmarkStart w:id="0" w:name="_GoBack"/>
      <w:bookmarkEnd w:id="0"/>
      <w:r w:rsidRPr="00157DB0">
        <w:t>ANEXO II</w:t>
      </w:r>
    </w:p>
    <w:p w:rsidR="005C3924" w:rsidRDefault="005C3924" w:rsidP="005C3924">
      <w:pPr>
        <w:pStyle w:val="Ttulo1"/>
        <w:spacing w:before="0" w:after="0"/>
      </w:pPr>
      <w:r w:rsidRPr="00157DB0">
        <w:t>Formulário de segurança contra incêndio e pânico</w:t>
      </w:r>
    </w:p>
    <w:p w:rsidR="0071431D" w:rsidRDefault="0071431D" w:rsidP="00141870">
      <w:pPr>
        <w:pStyle w:val="Paragrafo"/>
        <w:spacing w:before="0"/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"/>
        <w:gridCol w:w="1180"/>
        <w:gridCol w:w="3072"/>
        <w:gridCol w:w="284"/>
        <w:gridCol w:w="142"/>
        <w:gridCol w:w="2585"/>
        <w:gridCol w:w="1633"/>
      </w:tblGrid>
      <w:tr w:rsidR="005C3924" w:rsidTr="00F11BDB">
        <w:tc>
          <w:tcPr>
            <w:tcW w:w="15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3924" w:rsidRDefault="00E3483D" w:rsidP="00193911">
            <w:pPr>
              <w:pStyle w:val="Ttulo1"/>
              <w:spacing w:before="0" w:after="0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181726</wp:posOffset>
                  </wp:positionH>
                  <wp:positionV relativeFrom="paragraph">
                    <wp:posOffset>282906</wp:posOffset>
                  </wp:positionV>
                  <wp:extent cx="529295" cy="366860"/>
                  <wp:effectExtent l="19050" t="19050" r="23155" b="14140"/>
                  <wp:wrapNone/>
                  <wp:docPr id="22" name="Imagem 3" descr="MGRS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MGRS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295" cy="366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5C3924" w:rsidRPr="00F11BDB" w:rsidRDefault="005C3924" w:rsidP="00E3483D">
            <w:pPr>
              <w:pStyle w:val="Ttulo1"/>
              <w:spacing w:before="240"/>
              <w:rPr>
                <w:rFonts w:cs="Arial"/>
                <w:sz w:val="22"/>
              </w:rPr>
            </w:pPr>
            <w:r w:rsidRPr="00F11BDB">
              <w:rPr>
                <w:rFonts w:cs="Arial"/>
                <w:sz w:val="22"/>
              </w:rPr>
              <w:t>Estado de Mato Grosso do Sul</w:t>
            </w:r>
          </w:p>
          <w:p w:rsidR="005C3924" w:rsidRPr="00F11BDB" w:rsidRDefault="005C3924" w:rsidP="005C3924">
            <w:pPr>
              <w:pStyle w:val="Ttulo1"/>
              <w:spacing w:before="0"/>
              <w:rPr>
                <w:rFonts w:cs="Arial"/>
                <w:sz w:val="22"/>
              </w:rPr>
            </w:pPr>
            <w:r w:rsidRPr="00F11BDB">
              <w:rPr>
                <w:rFonts w:cs="Arial"/>
                <w:sz w:val="22"/>
              </w:rPr>
              <w:t>Secretaria de Estado de Justiça e Segurança Pública</w:t>
            </w:r>
          </w:p>
          <w:p w:rsidR="005C3924" w:rsidRPr="005C3924" w:rsidRDefault="005C3924" w:rsidP="00E3483D">
            <w:pPr>
              <w:pStyle w:val="Ttulo1"/>
              <w:spacing w:before="0" w:after="240"/>
              <w:rPr>
                <w:rFonts w:cs="Arial"/>
                <w:sz w:val="28"/>
              </w:rPr>
            </w:pPr>
            <w:r w:rsidRPr="005C3924">
              <w:rPr>
                <w:rFonts w:cs="Arial"/>
                <w:sz w:val="28"/>
              </w:rPr>
              <w:t>CORPO DE BOMBEIROS MILITAR</w:t>
            </w:r>
          </w:p>
        </w:tc>
        <w:tc>
          <w:tcPr>
            <w:tcW w:w="1633" w:type="dxa"/>
            <w:tcBorders>
              <w:top w:val="single" w:sz="18" w:space="0" w:color="auto"/>
              <w:bottom w:val="single" w:sz="18" w:space="0" w:color="auto"/>
            </w:tcBorders>
          </w:tcPr>
          <w:p w:rsidR="005C3924" w:rsidRDefault="005C3924" w:rsidP="00193911">
            <w:pPr>
              <w:pStyle w:val="Ttulo1"/>
              <w:spacing w:before="0" w:after="0"/>
            </w:pPr>
          </w:p>
          <w:p w:rsidR="005C3924" w:rsidRPr="005C3924" w:rsidRDefault="00024FF3" w:rsidP="005C3924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63" type="#_x0000_t75" style="position:absolute;left:0;text-align:left;margin-left:14.05pt;margin-top:.95pt;width:39.4pt;height:42.65pt;z-index:-251658240;visibility:visible;mso-wrap-edited:f">
                  <v:imagedata r:id="rId9" o:title=""/>
                </v:shape>
                <o:OLEObject Type="Embed" ProgID="Word.Picture.8" ShapeID="_x0000_s1263" DrawAspect="Content" ObjectID="_1482818182" r:id="rId10"/>
              </w:object>
            </w:r>
          </w:p>
          <w:p w:rsidR="005C3924" w:rsidRPr="005C3924" w:rsidRDefault="005C3924" w:rsidP="005C3924">
            <w:pPr>
              <w:jc w:val="center"/>
            </w:pPr>
          </w:p>
        </w:tc>
      </w:tr>
      <w:tr w:rsidR="005C3924" w:rsidRPr="00E3483D" w:rsidTr="00F11BDB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5C3924" w:rsidRPr="00E3483D" w:rsidRDefault="005C3924" w:rsidP="00E3483D">
            <w:pPr>
              <w:pStyle w:val="Ttulo1"/>
              <w:spacing w:before="240" w:after="240"/>
              <w:rPr>
                <w:noProof/>
              </w:rPr>
            </w:pPr>
            <w:r w:rsidRPr="00E3483D">
              <w:rPr>
                <w:noProof/>
              </w:rPr>
              <w:t>FORMULÁRIO DE SEGURANÇA CONTRA INCÊNDIO E PÂNICO</w:t>
            </w:r>
          </w:p>
        </w:tc>
      </w:tr>
      <w:tr w:rsidR="001A53B2" w:rsidRPr="00F11BDB" w:rsidTr="00612ABC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A53B2" w:rsidRPr="00F11BDB" w:rsidRDefault="001A53B2" w:rsidP="0087561E">
            <w:pPr>
              <w:spacing w:before="0" w:after="0"/>
              <w:jc w:val="left"/>
              <w:rPr>
                <w:rFonts w:cs="Arial"/>
                <w:color w:val="0000FF"/>
              </w:rPr>
            </w:pPr>
            <w:r w:rsidRPr="00F11BDB">
              <w:rPr>
                <w:rFonts w:cs="Arial"/>
                <w:color w:val="0000FF"/>
              </w:rPr>
              <w:t xml:space="preserve">1. FORMA DE APRESENTAÇÃO                                           </w:t>
            </w:r>
          </w:p>
        </w:tc>
      </w:tr>
      <w:tr w:rsidR="0087561E" w:rsidRPr="00944AC4" w:rsidTr="00F11BDB">
        <w:trPr>
          <w:trHeight w:val="146"/>
        </w:trPr>
        <w:tc>
          <w:tcPr>
            <w:tcW w:w="3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7561E" w:rsidRPr="00944AC4" w:rsidRDefault="0087561E" w:rsidP="0087561E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7561E" w:rsidRPr="00944AC4" w:rsidRDefault="0087561E" w:rsidP="0087561E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944AC4">
              <w:rPr>
                <w:rFonts w:cs="Arial"/>
                <w:b w:val="0"/>
              </w:rPr>
              <w:t>PSCIP – TIPO 1</w:t>
            </w:r>
          </w:p>
        </w:tc>
        <w:tc>
          <w:tcPr>
            <w:tcW w:w="4360" w:type="dxa"/>
            <w:gridSpan w:val="3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7561E" w:rsidRPr="00AB27C6" w:rsidRDefault="0087561E" w:rsidP="0087561E">
            <w:pPr>
              <w:spacing w:before="0" w:after="0"/>
              <w:jc w:val="left"/>
              <w:rPr>
                <w:rFonts w:cs="Arial"/>
                <w:b w:val="0"/>
                <w:color w:val="0000FF"/>
              </w:rPr>
            </w:pPr>
            <w:r w:rsidRPr="00AB27C6">
              <w:rPr>
                <w:rFonts w:cs="Arial"/>
                <w:b w:val="0"/>
                <w:color w:val="0000FF"/>
              </w:rPr>
              <w:t>Protocolo (uso do Corpo de Bombeiros Militar)</w:t>
            </w:r>
          </w:p>
        </w:tc>
      </w:tr>
      <w:tr w:rsidR="0087561E" w:rsidRPr="00944AC4" w:rsidTr="00F11BDB">
        <w:trPr>
          <w:trHeight w:val="145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61E" w:rsidRPr="00944AC4" w:rsidRDefault="0087561E" w:rsidP="0087561E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61E" w:rsidRPr="00944AC4" w:rsidRDefault="0087561E" w:rsidP="0087561E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944AC4">
              <w:rPr>
                <w:rFonts w:cs="Arial"/>
                <w:b w:val="0"/>
              </w:rPr>
              <w:t>PSCIPIOT– TIPO 3</w:t>
            </w:r>
          </w:p>
        </w:tc>
        <w:tc>
          <w:tcPr>
            <w:tcW w:w="43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61E" w:rsidRPr="00612ABC" w:rsidRDefault="0087561E" w:rsidP="0087561E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Nº:</w:t>
            </w:r>
          </w:p>
        </w:tc>
      </w:tr>
      <w:tr w:rsidR="0087561E" w:rsidRPr="00944AC4" w:rsidTr="00F11BDB">
        <w:trPr>
          <w:trHeight w:val="145"/>
        </w:trPr>
        <w:tc>
          <w:tcPr>
            <w:tcW w:w="3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7561E" w:rsidRPr="00944AC4" w:rsidRDefault="0087561E" w:rsidP="0087561E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7561E" w:rsidRPr="00944AC4" w:rsidRDefault="0087561E" w:rsidP="0087561E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944AC4">
              <w:rPr>
                <w:rFonts w:cs="Arial"/>
                <w:b w:val="0"/>
              </w:rPr>
              <w:t>PSCIPOTEP – TIPO 4</w:t>
            </w:r>
          </w:p>
        </w:tc>
        <w:tc>
          <w:tcPr>
            <w:tcW w:w="4360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7561E" w:rsidRPr="00612ABC" w:rsidRDefault="0087561E" w:rsidP="0087561E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Data:</w:t>
            </w:r>
          </w:p>
        </w:tc>
      </w:tr>
      <w:tr w:rsidR="0087561E" w:rsidRPr="00F11BDB" w:rsidTr="00612ABC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87561E" w:rsidRPr="00F11BDB" w:rsidRDefault="00944AC4" w:rsidP="0087561E">
            <w:pPr>
              <w:spacing w:before="0" w:after="0"/>
              <w:jc w:val="left"/>
              <w:rPr>
                <w:rFonts w:cs="Arial"/>
                <w:color w:val="0000FF"/>
              </w:rPr>
            </w:pPr>
            <w:r w:rsidRPr="00F11BDB">
              <w:rPr>
                <w:rFonts w:cs="Arial"/>
                <w:color w:val="0000FF"/>
              </w:rPr>
              <w:t>2. IDENTIFICAÇÃO DA EDIFICAÇÃO E/OU ÁREA DE RISCO</w:t>
            </w:r>
          </w:p>
        </w:tc>
      </w:tr>
      <w:tr w:rsidR="00944AC4" w:rsidRPr="00AC00F8" w:rsidTr="00F11BDB">
        <w:tc>
          <w:tcPr>
            <w:tcW w:w="9288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44AC4" w:rsidRPr="00AC00F8" w:rsidRDefault="00944AC4" w:rsidP="0087561E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>Logradouro Público:</w:t>
            </w:r>
          </w:p>
        </w:tc>
      </w:tr>
      <w:tr w:rsidR="00944AC4" w:rsidRPr="00AC00F8" w:rsidTr="00F11BDB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4AC4" w:rsidRPr="00AC00F8" w:rsidRDefault="00944AC4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N.º.                           Complemento:                                               </w:t>
            </w:r>
          </w:p>
        </w:tc>
      </w:tr>
      <w:tr w:rsidR="00944AC4" w:rsidRPr="00AC00F8" w:rsidTr="00F11BDB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4AC4" w:rsidRPr="00AC00F8" w:rsidRDefault="00944AC4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>Bairro:                                                                        Município:                                                                  UF: MS</w:t>
            </w:r>
          </w:p>
        </w:tc>
      </w:tr>
      <w:tr w:rsidR="00944AC4" w:rsidRPr="00AC00F8" w:rsidTr="00F11BDB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4AC4" w:rsidRPr="00AC00F8" w:rsidRDefault="00944AC4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Proprietário:                                                                                               e-mail:                                  </w:t>
            </w:r>
          </w:p>
        </w:tc>
      </w:tr>
      <w:tr w:rsidR="00944AC4" w:rsidRPr="00AC00F8" w:rsidTr="00F11BDB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4AC4" w:rsidRPr="00AC00F8" w:rsidRDefault="00944AC4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Nome Fantasia:                                                          </w:t>
            </w:r>
            <w:r w:rsidR="00612ABC">
              <w:rPr>
                <w:rFonts w:cs="Arial"/>
                <w:b w:val="0"/>
              </w:rPr>
              <w:t xml:space="preserve">                               </w:t>
            </w:r>
            <w:r w:rsidRPr="00AC00F8">
              <w:rPr>
                <w:rFonts w:cs="Arial"/>
                <w:b w:val="0"/>
              </w:rPr>
              <w:t xml:space="preserve">Fone: (    )          </w:t>
            </w:r>
          </w:p>
        </w:tc>
      </w:tr>
      <w:tr w:rsidR="00944AC4" w:rsidRPr="00AC00F8" w:rsidTr="00612ABC">
        <w:tc>
          <w:tcPr>
            <w:tcW w:w="9288" w:type="dxa"/>
            <w:gridSpan w:val="7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44AC4" w:rsidRPr="00AC00F8" w:rsidRDefault="00944AC4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>Razão Social:</w:t>
            </w:r>
          </w:p>
        </w:tc>
      </w:tr>
      <w:tr w:rsidR="00944AC4" w:rsidRPr="00AC00F8" w:rsidTr="00612ABC">
        <w:tc>
          <w:tcPr>
            <w:tcW w:w="9288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44AC4" w:rsidRPr="00AC00F8" w:rsidRDefault="00944AC4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Responsável Técnico:                                                                              Fone: (    )          </w:t>
            </w:r>
          </w:p>
        </w:tc>
      </w:tr>
      <w:tr w:rsidR="00944AC4" w:rsidRPr="00AC00F8" w:rsidTr="00612ABC">
        <w:tc>
          <w:tcPr>
            <w:tcW w:w="9288" w:type="dxa"/>
            <w:gridSpan w:val="7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44AC4" w:rsidRPr="00AC00F8" w:rsidRDefault="00944AC4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Registro (CREA/CAU):                                                      </w:t>
            </w:r>
            <w:r w:rsidR="00612ABC">
              <w:rPr>
                <w:rFonts w:cs="Arial"/>
                <w:b w:val="0"/>
              </w:rPr>
              <w:t xml:space="preserve">                       </w:t>
            </w:r>
            <w:r w:rsidRPr="00AC00F8">
              <w:rPr>
                <w:rFonts w:cs="Arial"/>
                <w:b w:val="0"/>
              </w:rPr>
              <w:t>e-mail:</w:t>
            </w:r>
          </w:p>
        </w:tc>
      </w:tr>
      <w:tr w:rsidR="00944AC4" w:rsidRPr="00AC00F8" w:rsidTr="00612ABC">
        <w:tc>
          <w:tcPr>
            <w:tcW w:w="9288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44AC4" w:rsidRPr="00AC00F8" w:rsidRDefault="00944AC4" w:rsidP="00944AC4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>Situação do Processo: (    ) Novo     (    ) Atualização       (     ) Substituição</w:t>
            </w:r>
          </w:p>
        </w:tc>
      </w:tr>
      <w:tr w:rsidR="00944AC4" w:rsidRPr="00AC00F8" w:rsidTr="00F11BDB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4AC4" w:rsidRPr="00AC00F8" w:rsidRDefault="00944AC4" w:rsidP="00944AC4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N.º do PSCIP vinculado nos casos de Atualização ou Substituição:                        </w:t>
            </w:r>
          </w:p>
        </w:tc>
      </w:tr>
      <w:tr w:rsidR="00944AC4" w:rsidRPr="00AC00F8" w:rsidTr="00F11BDB">
        <w:tc>
          <w:tcPr>
            <w:tcW w:w="928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44AC4" w:rsidRPr="00AC00F8" w:rsidRDefault="00AC00F8" w:rsidP="0087561E">
            <w:pPr>
              <w:spacing w:before="0" w:after="0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Área total a ser analisada</w:t>
            </w:r>
            <w:r w:rsidR="00944AC4" w:rsidRPr="00AC00F8">
              <w:rPr>
                <w:rFonts w:cs="Arial"/>
                <w:b w:val="0"/>
              </w:rPr>
              <w:t xml:space="preserve"> (m</w:t>
            </w:r>
            <w:r w:rsidR="00944AC4" w:rsidRPr="00AC00F8">
              <w:rPr>
                <w:rFonts w:cs="Arial"/>
                <w:b w:val="0"/>
                <w:vertAlign w:val="superscript"/>
              </w:rPr>
              <w:t>2</w:t>
            </w:r>
            <w:r w:rsidR="00944AC4" w:rsidRPr="00AC00F8">
              <w:rPr>
                <w:rFonts w:cs="Arial"/>
                <w:b w:val="0"/>
              </w:rPr>
              <w:t xml:space="preserve">): </w:t>
            </w:r>
          </w:p>
        </w:tc>
      </w:tr>
      <w:tr w:rsidR="00AC00F8" w:rsidRPr="00AC00F8" w:rsidTr="00A06BE0">
        <w:tc>
          <w:tcPr>
            <w:tcW w:w="507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00F8" w:rsidRPr="00AC00F8" w:rsidRDefault="00AC00F8" w:rsidP="0087561E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Altura </w:t>
            </w:r>
            <w:r w:rsidR="00A06BE0">
              <w:rPr>
                <w:rFonts w:cs="Arial"/>
                <w:b w:val="0"/>
              </w:rPr>
              <w:t xml:space="preserve">descendente </w:t>
            </w:r>
            <w:r w:rsidRPr="00AC00F8">
              <w:rPr>
                <w:rFonts w:cs="Arial"/>
                <w:b w:val="0"/>
              </w:rPr>
              <w:t>da edificação (NT 03/4.31):                m</w:t>
            </w: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C00F8" w:rsidRPr="00AC00F8" w:rsidRDefault="00AC00F8" w:rsidP="0087561E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 xml:space="preserve">N° de Pavimentos: </w:t>
            </w:r>
          </w:p>
        </w:tc>
      </w:tr>
      <w:tr w:rsidR="008976DA" w:rsidRPr="00AC00F8" w:rsidTr="00F11BDB">
        <w:tc>
          <w:tcPr>
            <w:tcW w:w="9288" w:type="dxa"/>
            <w:gridSpan w:val="7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976DA" w:rsidRPr="00AC00F8" w:rsidRDefault="00AC00F8" w:rsidP="0087561E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AC00F8">
              <w:rPr>
                <w:rFonts w:cs="Arial"/>
                <w:b w:val="0"/>
              </w:rPr>
              <w:t>Ocupação do subsolo:</w:t>
            </w:r>
          </w:p>
        </w:tc>
      </w:tr>
      <w:tr w:rsidR="00AC00F8" w:rsidRPr="00944AC4" w:rsidTr="00612ABC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C00F8" w:rsidRPr="00944AC4" w:rsidRDefault="00AC00F8" w:rsidP="000D4366">
            <w:pPr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  <w:color w:val="0000FF"/>
              </w:rPr>
              <w:t xml:space="preserve">3. </w:t>
            </w:r>
            <w:r w:rsidRPr="00F11BDB">
              <w:rPr>
                <w:rFonts w:cs="Arial"/>
                <w:color w:val="0000FF"/>
              </w:rPr>
              <w:t>OCUPAÇÃO</w:t>
            </w:r>
          </w:p>
        </w:tc>
      </w:tr>
      <w:tr w:rsidR="00AC00F8" w:rsidRPr="00612ABC" w:rsidTr="00F11BDB">
        <w:tc>
          <w:tcPr>
            <w:tcW w:w="9288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C00F8" w:rsidRPr="00612ABC" w:rsidRDefault="00AC00F8" w:rsidP="000D4366">
            <w:pPr>
              <w:tabs>
                <w:tab w:val="left" w:pos="1701"/>
                <w:tab w:val="left" w:pos="6379"/>
              </w:tabs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 xml:space="preserve">Grupo:              </w:t>
            </w:r>
            <w:r w:rsidRPr="00612ABC">
              <w:rPr>
                <w:rFonts w:cs="Arial"/>
                <w:b w:val="0"/>
              </w:rPr>
              <w:tab/>
              <w:t xml:space="preserve">Ocupação:                                                                    </w:t>
            </w:r>
            <w:r w:rsidRPr="00612ABC">
              <w:rPr>
                <w:rFonts w:cs="Arial"/>
                <w:b w:val="0"/>
              </w:rPr>
              <w:tab/>
              <w:t>Divisão:</w:t>
            </w:r>
          </w:p>
        </w:tc>
      </w:tr>
      <w:tr w:rsidR="00AC00F8" w:rsidRPr="00612ABC" w:rsidTr="00F11BDB">
        <w:tc>
          <w:tcPr>
            <w:tcW w:w="9288" w:type="dxa"/>
            <w:gridSpan w:val="7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C00F8" w:rsidRPr="00612ABC" w:rsidRDefault="00AC00F8" w:rsidP="000D4366">
            <w:pPr>
              <w:tabs>
                <w:tab w:val="left" w:pos="6379"/>
              </w:tabs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 xml:space="preserve">Descrição:                                                                                                          </w:t>
            </w:r>
            <w:r w:rsidRPr="00612ABC">
              <w:rPr>
                <w:rFonts w:cs="Arial"/>
                <w:b w:val="0"/>
              </w:rPr>
              <w:tab/>
            </w:r>
            <w:r w:rsidRPr="00612ABC">
              <w:rPr>
                <w:rFonts w:cs="Arial"/>
                <w:b w:val="0"/>
                <w:color w:val="000000"/>
              </w:rPr>
              <w:t>Risco:             MJ/m²</w:t>
            </w:r>
          </w:p>
        </w:tc>
      </w:tr>
      <w:tr w:rsidR="00AC00F8" w:rsidRPr="00944AC4" w:rsidTr="00612ABC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C00F8" w:rsidRPr="00157DB0" w:rsidRDefault="00AC00F8" w:rsidP="000D4366">
            <w:pPr>
              <w:tabs>
                <w:tab w:val="left" w:pos="6379"/>
              </w:tabs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  <w:color w:val="0000FF"/>
              </w:rPr>
              <w:t>4. ELEMENTOS ESTRUTURAIS</w:t>
            </w:r>
          </w:p>
        </w:tc>
      </w:tr>
      <w:tr w:rsidR="00AC00F8" w:rsidRPr="00612ABC" w:rsidTr="00F11BDB">
        <w:tc>
          <w:tcPr>
            <w:tcW w:w="9288" w:type="dxa"/>
            <w:gridSpan w:val="7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AC00F8" w:rsidRPr="00612ABC" w:rsidRDefault="00AC00F8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 xml:space="preserve">Estrutura portante (concreto, aço, madeira, outros):                                                                                             </w:t>
            </w:r>
          </w:p>
        </w:tc>
      </w:tr>
      <w:tr w:rsidR="00AC00F8" w:rsidRPr="00612ABC" w:rsidTr="00F11BDB">
        <w:tc>
          <w:tcPr>
            <w:tcW w:w="9288" w:type="dxa"/>
            <w:gridSpan w:val="7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AC00F8" w:rsidRPr="00612ABC" w:rsidRDefault="00AC00F8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 xml:space="preserve">Estrutura de sustentação da cobertura (concreto, aço, madeira, outros):                                                             </w:t>
            </w:r>
          </w:p>
        </w:tc>
      </w:tr>
      <w:tr w:rsidR="004D250E" w:rsidRPr="00944AC4" w:rsidTr="00612ABC"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D250E" w:rsidRPr="00157DB0" w:rsidRDefault="004D250E" w:rsidP="000D4366">
            <w:pPr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  <w:color w:val="0000FF"/>
              </w:rPr>
              <w:t>5. MEDIDAS DE  SEGURANÇA CONTRA INCÊNDIO E PÂNICO</w:t>
            </w:r>
          </w:p>
        </w:tc>
      </w:tr>
      <w:tr w:rsidR="004D250E" w:rsidRPr="00612ABC" w:rsidTr="00F11BDB">
        <w:trPr>
          <w:trHeight w:val="148"/>
        </w:trPr>
        <w:tc>
          <w:tcPr>
            <w:tcW w:w="3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pStyle w:val="Ttulo8"/>
              <w:spacing w:before="0" w:after="0" w:line="240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612ABC">
              <w:rPr>
                <w:rFonts w:ascii="Arial" w:hAnsi="Arial" w:cs="Arial"/>
                <w:i w:val="0"/>
                <w:sz w:val="18"/>
                <w:szCs w:val="18"/>
              </w:rPr>
              <w:t>Acesso de viatura do Corpo de Bombeiros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Iluminação de emergência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Separação entre edificações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Detecção de incêndio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Segurança estrutural nas edificações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Alarme de incêndio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Compartimentação horizontal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Sinalização de emergência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Compartimentação vertical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Extintores Portáteis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Controle de material de acabamento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Extintores Sobre Rodas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Saídas de emergência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Hidrantes e mangotinhos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Elevador de emergência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Chuveiros automáticos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Controle de fumaça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Resfriamento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Gerenciamento de risco de incêndio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Espuma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Brigada de incêndio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Sistema fixo de gases limpos e CO</w:t>
            </w:r>
            <w:r w:rsidRPr="00612ABC">
              <w:rPr>
                <w:rFonts w:cs="Arial"/>
                <w:b w:val="0"/>
                <w:vertAlign w:val="subscript"/>
              </w:rPr>
              <w:t>2</w:t>
            </w: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Plano de intervenção de incêndio</w:t>
            </w:r>
          </w:p>
        </w:tc>
        <w:tc>
          <w:tcPr>
            <w:tcW w:w="464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</w:tr>
      <w:tr w:rsidR="004D250E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8896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D250E" w:rsidRPr="00612ABC" w:rsidRDefault="004D250E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Outra medida:</w:t>
            </w:r>
          </w:p>
        </w:tc>
      </w:tr>
      <w:tr w:rsidR="004D250E" w:rsidRPr="00944AC4" w:rsidTr="00612ABC">
        <w:trPr>
          <w:trHeight w:val="146"/>
        </w:trPr>
        <w:tc>
          <w:tcPr>
            <w:tcW w:w="9288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D250E" w:rsidRDefault="00F11BDB" w:rsidP="000D4366">
            <w:pPr>
              <w:spacing w:before="0" w:after="0"/>
              <w:jc w:val="left"/>
              <w:rPr>
                <w:rFonts w:cs="Arial"/>
              </w:rPr>
            </w:pPr>
            <w:r w:rsidRPr="00157DB0">
              <w:rPr>
                <w:rFonts w:cs="Arial"/>
                <w:color w:val="0000FF"/>
              </w:rPr>
              <w:t>6. RISCOS ESPECIAIS</w:t>
            </w:r>
          </w:p>
        </w:tc>
      </w:tr>
      <w:tr w:rsidR="00F11BDB" w:rsidRPr="00612ABC" w:rsidTr="00F11BDB">
        <w:trPr>
          <w:trHeight w:val="148"/>
        </w:trPr>
        <w:tc>
          <w:tcPr>
            <w:tcW w:w="3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Armazenamento de líquidos inflamáveis/combustíveis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Fogos de artifício</w:t>
            </w:r>
          </w:p>
        </w:tc>
      </w:tr>
      <w:tr w:rsidR="00F11BDB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Gás Liquefeito de Petróleo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1BDB" w:rsidRPr="00612ABC" w:rsidRDefault="00F11BDB" w:rsidP="000D4366">
            <w:pPr>
              <w:pStyle w:val="Ttulo3"/>
              <w:spacing w:before="0"/>
              <w:jc w:val="left"/>
              <w:rPr>
                <w:rFonts w:ascii="Arial" w:hAnsi="Arial" w:cs="Arial"/>
                <w:sz w:val="22"/>
              </w:rPr>
            </w:pPr>
            <w:r w:rsidRPr="00612ABC">
              <w:rPr>
                <w:rFonts w:ascii="Arial" w:hAnsi="Arial" w:cs="Arial"/>
              </w:rPr>
              <w:t>Vaso sob pressão</w:t>
            </w:r>
          </w:p>
        </w:tc>
      </w:tr>
      <w:tr w:rsidR="00F11BDB" w:rsidRPr="00612ABC" w:rsidTr="00F11BDB">
        <w:trPr>
          <w:trHeight w:val="146"/>
        </w:trPr>
        <w:tc>
          <w:tcPr>
            <w:tcW w:w="39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Armazenamento de produtos perigosos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F11BDB" w:rsidRPr="00612ABC" w:rsidRDefault="00F11BDB" w:rsidP="000D4366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612ABC">
              <w:rPr>
                <w:rFonts w:cs="Arial"/>
                <w:b w:val="0"/>
              </w:rPr>
              <w:t>Outros (especificar)</w:t>
            </w:r>
          </w:p>
        </w:tc>
      </w:tr>
      <w:tr w:rsidR="00F11BDB" w:rsidRPr="00944AC4" w:rsidTr="00F11BDB">
        <w:trPr>
          <w:trHeight w:val="146"/>
        </w:trPr>
        <w:tc>
          <w:tcPr>
            <w:tcW w:w="4644" w:type="dxa"/>
            <w:gridSpan w:val="3"/>
            <w:tcBorders>
              <w:top w:val="single" w:sz="18" w:space="0" w:color="auto"/>
            </w:tcBorders>
            <w:vAlign w:val="center"/>
          </w:tcPr>
          <w:p w:rsidR="00F11BDB" w:rsidRDefault="00F11BDB" w:rsidP="000D4366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1BDB" w:rsidRPr="0087561E" w:rsidRDefault="00F11BDB" w:rsidP="000D4366">
            <w:pPr>
              <w:rPr>
                <w:lang w:eastAsia="en-US"/>
              </w:rPr>
            </w:pPr>
          </w:p>
          <w:p w:rsidR="00F11BDB" w:rsidRPr="00157DB0" w:rsidRDefault="00F11BDB" w:rsidP="000D4366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DB0">
              <w:rPr>
                <w:rFonts w:ascii="Arial" w:hAnsi="Arial" w:cs="Arial"/>
                <w:sz w:val="20"/>
                <w:szCs w:val="20"/>
              </w:rPr>
              <w:t>Assinatura do Responsável Técnico</w:t>
            </w:r>
          </w:p>
          <w:p w:rsidR="00F11BDB" w:rsidRPr="00157DB0" w:rsidRDefault="00F11BDB" w:rsidP="000D4366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sz w:val="20"/>
              </w:rPr>
              <w:t>CREA/CAU</w:t>
            </w:r>
            <w:r w:rsidRPr="00157DB0">
              <w:rPr>
                <w:rFonts w:cs="Arial"/>
                <w:sz w:val="20"/>
              </w:rPr>
              <w:t xml:space="preserve"> Nº.</w:t>
            </w:r>
          </w:p>
        </w:tc>
        <w:tc>
          <w:tcPr>
            <w:tcW w:w="4644" w:type="dxa"/>
            <w:gridSpan w:val="4"/>
            <w:tcBorders>
              <w:top w:val="single" w:sz="18" w:space="0" w:color="auto"/>
            </w:tcBorders>
            <w:vAlign w:val="center"/>
          </w:tcPr>
          <w:p w:rsidR="00F11BDB" w:rsidRDefault="00F11BDB" w:rsidP="000D4366">
            <w:pPr>
              <w:rPr>
                <w:lang w:eastAsia="en-US"/>
              </w:rPr>
            </w:pPr>
          </w:p>
          <w:p w:rsidR="00F11BDB" w:rsidRPr="0087561E" w:rsidRDefault="00F11BDB" w:rsidP="000D4366">
            <w:pPr>
              <w:rPr>
                <w:lang w:eastAsia="en-US"/>
              </w:rPr>
            </w:pPr>
          </w:p>
          <w:p w:rsidR="00F11BDB" w:rsidRDefault="00F11BDB" w:rsidP="000D4366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DB0">
              <w:rPr>
                <w:rFonts w:ascii="Arial" w:hAnsi="Arial" w:cs="Arial"/>
                <w:sz w:val="20"/>
                <w:szCs w:val="20"/>
              </w:rPr>
              <w:t xml:space="preserve">Assinatura do Proprietário ou </w:t>
            </w:r>
          </w:p>
          <w:p w:rsidR="00F11BDB" w:rsidRPr="00157DB0" w:rsidRDefault="00F11BDB" w:rsidP="000D4366">
            <w:pPr>
              <w:pStyle w:val="Ttulo6"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DB0">
              <w:rPr>
                <w:rFonts w:ascii="Arial" w:hAnsi="Arial" w:cs="Arial"/>
                <w:sz w:val="20"/>
                <w:szCs w:val="20"/>
              </w:rPr>
              <w:t>Responsável pelo uso</w:t>
            </w:r>
          </w:p>
          <w:p w:rsidR="00F11BDB" w:rsidRPr="00157DB0" w:rsidRDefault="00F11BDB" w:rsidP="000D4366">
            <w:pPr>
              <w:spacing w:before="0" w:after="0"/>
              <w:jc w:val="center"/>
              <w:rPr>
                <w:rFonts w:cs="Arial"/>
              </w:rPr>
            </w:pPr>
            <w:r w:rsidRPr="00157DB0">
              <w:rPr>
                <w:rFonts w:cs="Arial"/>
                <w:sz w:val="20"/>
              </w:rPr>
              <w:t>CPF Nº.</w:t>
            </w:r>
          </w:p>
        </w:tc>
      </w:tr>
    </w:tbl>
    <w:p w:rsidR="00AD7219" w:rsidRPr="00C16C6A" w:rsidRDefault="00AD7219" w:rsidP="00A635D9">
      <w:pPr>
        <w:pStyle w:val="Ttulo1"/>
        <w:spacing w:before="0" w:after="0"/>
      </w:pPr>
    </w:p>
    <w:sectPr w:rsidR="00AD7219" w:rsidRPr="00C16C6A" w:rsidSect="00A635D9">
      <w:headerReference w:type="even" r:id="rId11"/>
      <w:headerReference w:type="first" r:id="rId12"/>
      <w:pgSz w:w="11907" w:h="16840" w:code="9"/>
      <w:pgMar w:top="1134" w:right="1134" w:bottom="568" w:left="1701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F3" w:rsidRDefault="00024FF3">
      <w:r>
        <w:separator/>
      </w:r>
    </w:p>
  </w:endnote>
  <w:endnote w:type="continuationSeparator" w:id="0">
    <w:p w:rsidR="00024FF3" w:rsidRDefault="0002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F3" w:rsidRDefault="00024FF3">
      <w:r>
        <w:separator/>
      </w:r>
    </w:p>
  </w:footnote>
  <w:footnote w:type="continuationSeparator" w:id="0">
    <w:p w:rsidR="00024FF3" w:rsidRDefault="0002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7B6528">
    <w:pPr>
      <w:pStyle w:val="Cabealho"/>
      <w:rPr>
        <w:rStyle w:val="Nmerodepgina"/>
      </w:rPr>
    </w:pPr>
    <w:r>
      <w:rPr>
        <w:rStyle w:val="Nmerodepgina"/>
      </w:rPr>
      <w:fldChar w:fldCharType="begin"/>
    </w:r>
    <w:r w:rsidR="00E5362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53623">
      <w:rPr>
        <w:rStyle w:val="Nmerodepgina"/>
        <w:noProof/>
      </w:rPr>
      <w:t>2</w:t>
    </w:r>
    <w:r>
      <w:rPr>
        <w:rStyle w:val="Nmerodepgina"/>
      </w:rPr>
      <w:fldChar w:fldCharType="end"/>
    </w:r>
    <w:r w:rsidR="00E53623">
      <w:rPr>
        <w:rStyle w:val="Nmerodepgina"/>
      </w:rPr>
      <w:t xml:space="preserve">                                                                                                                                                 </w:t>
    </w:r>
    <w:r w:rsidR="00E53623">
      <w:t xml:space="preserve">Projeto 24:203.02-01/1998                                                                                                                                               </w:t>
    </w:r>
  </w:p>
  <w:p w:rsidR="00E53623" w:rsidRDefault="00E53623">
    <w:pPr>
      <w:pStyle w:val="Cabealho"/>
    </w:pPr>
    <w:r>
      <w:rPr>
        <w:rStyle w:val="Nmerodepgina"/>
      </w:rPr>
      <w:t>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23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 w:cs="Arial"/>
        <w:i/>
        <w:color w:val="292526"/>
        <w:sz w:val="16"/>
        <w:szCs w:val="16"/>
      </w:rPr>
    </w:pPr>
  </w:p>
  <w:p w:rsidR="00E53623" w:rsidRPr="000C584D" w:rsidRDefault="00E53623" w:rsidP="001B6560">
    <w:pPr>
      <w:pStyle w:val="Cabealho"/>
      <w:pBdr>
        <w:bottom w:val="single" w:sz="12" w:space="1" w:color="auto"/>
      </w:pBdr>
      <w:tabs>
        <w:tab w:val="left" w:pos="1440"/>
      </w:tabs>
      <w:ind w:right="-1"/>
      <w:rPr>
        <w:rFonts w:ascii="Arial" w:hAnsi="Arial"/>
        <w:i/>
        <w:color w:val="000080"/>
        <w:sz w:val="16"/>
        <w:szCs w:val="16"/>
        <w:u w:val="single"/>
      </w:rPr>
    </w:pPr>
    <w:r>
      <w:rPr>
        <w:rFonts w:ascii="Arial" w:hAnsi="Arial" w:cs="Arial"/>
        <w:i/>
        <w:color w:val="292526"/>
        <w:sz w:val="16"/>
        <w:szCs w:val="16"/>
      </w:rPr>
      <w:t>Norma Técnica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 nº 1</w:t>
    </w:r>
    <w:r>
      <w:rPr>
        <w:rFonts w:ascii="Arial" w:hAnsi="Arial" w:cs="Arial"/>
        <w:i/>
        <w:color w:val="292526"/>
        <w:sz w:val="16"/>
        <w:szCs w:val="16"/>
      </w:rPr>
      <w:t>7</w:t>
    </w:r>
    <w:r w:rsidRPr="000C584D">
      <w:rPr>
        <w:rFonts w:ascii="Arial" w:hAnsi="Arial" w:cs="Arial"/>
        <w:i/>
        <w:color w:val="292526"/>
        <w:sz w:val="16"/>
        <w:szCs w:val="16"/>
      </w:rPr>
      <w:t xml:space="preserve">/2012 – </w:t>
    </w:r>
    <w:r>
      <w:rPr>
        <w:rFonts w:ascii="Arial" w:hAnsi="Arial" w:cs="Arial"/>
        <w:i/>
        <w:color w:val="000000"/>
        <w:sz w:val="16"/>
        <w:szCs w:val="16"/>
      </w:rPr>
      <w:t>Brigada de Incêndio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24FF3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10F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5D9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3132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440F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82F675-C80B-4BC1-B320-6F7E7B7C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EDC2-9615-410A-B2BF-2457918B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3134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3</cp:revision>
  <cp:lastPrinted>2014-11-26T11:38:00Z</cp:lastPrinted>
  <dcterms:created xsi:type="dcterms:W3CDTF">2015-01-15T12:10:00Z</dcterms:created>
  <dcterms:modified xsi:type="dcterms:W3CDTF">2015-01-15T12:10:00Z</dcterms:modified>
</cp:coreProperties>
</file>