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C" w:rsidRPr="00870716" w:rsidRDefault="00FF25AC" w:rsidP="00FF25A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4706</wp:posOffset>
            </wp:positionH>
            <wp:positionV relativeFrom="paragraph">
              <wp:posOffset>-22364</wp:posOffset>
            </wp:positionV>
            <wp:extent cx="634958" cy="702453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8" cy="70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5466883</wp:posOffset>
            </wp:positionH>
            <wp:positionV relativeFrom="paragraph">
              <wp:posOffset>1859</wp:posOffset>
            </wp:positionV>
            <wp:extent cx="610736" cy="732731"/>
            <wp:effectExtent l="19050" t="0" r="0" b="0"/>
            <wp:wrapNone/>
            <wp:docPr id="6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6" cy="73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</w:rPr>
        <w:t>RELATÓRIO ANUAL</w:t>
      </w:r>
    </w:p>
    <w:p w:rsidR="00FF25AC" w:rsidRDefault="00FF25AC" w:rsidP="00FF25AC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>
        <w:rPr>
          <w:rFonts w:ascii="Arial" w:hAnsi="Arial" w:cs="Arial"/>
          <w:b/>
          <w:i/>
          <w:color w:val="000000" w:themeColor="text1"/>
          <w:u w:val="single"/>
        </w:rPr>
        <w:t>OBM</w:t>
      </w:r>
      <w:r w:rsidR="0046210D">
        <w:rPr>
          <w:rFonts w:ascii="Arial" w:hAnsi="Arial" w:cs="Arial"/>
          <w:b/>
          <w:i/>
          <w:color w:val="000000" w:themeColor="text1"/>
          <w:u w:val="single"/>
        </w:rPr>
        <w:t>/UBM</w:t>
      </w:r>
    </w:p>
    <w:p w:rsidR="00FF25AC" w:rsidRPr="00061E30" w:rsidRDefault="00FF25AC" w:rsidP="00FF25AC">
      <w:pPr>
        <w:jc w:val="center"/>
        <w:rPr>
          <w:rFonts w:ascii="Arial" w:hAnsi="Arial" w:cs="Arial"/>
          <w:b/>
          <w:i/>
          <w:color w:val="000000" w:themeColor="text1"/>
        </w:rPr>
      </w:pPr>
      <w:r w:rsidRPr="00061E30">
        <w:rPr>
          <w:rFonts w:ascii="Arial" w:hAnsi="Arial" w:cs="Arial"/>
          <w:b/>
          <w:i/>
          <w:color w:val="000000" w:themeColor="text1"/>
        </w:rPr>
        <w:t>2013</w:t>
      </w:r>
    </w:p>
    <w:p w:rsidR="00FF25AC" w:rsidRPr="00870716" w:rsidRDefault="00FF25AC" w:rsidP="00FF25AC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P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Default="00FF25AC" w:rsidP="003124ED">
      <w:pPr>
        <w:pStyle w:val="PargrafodaLista"/>
        <w:tabs>
          <w:tab w:val="left" w:pos="3891"/>
          <w:tab w:val="center" w:pos="4819"/>
        </w:tabs>
        <w:spacing w:line="360" w:lineRule="auto"/>
        <w:ind w:left="0"/>
        <w:jc w:val="center"/>
        <w:rPr>
          <w:rFonts w:ascii="Arial" w:hAnsi="Arial" w:cs="Arial"/>
          <w:b/>
        </w:rPr>
      </w:pPr>
      <w:r w:rsidRPr="00FF25AC">
        <w:rPr>
          <w:rFonts w:ascii="Arial" w:hAnsi="Arial" w:cs="Arial"/>
          <w:b/>
        </w:rPr>
        <w:t>EXPOSIÇÃO</w:t>
      </w:r>
    </w:p>
    <w:p w:rsidR="00B53C03" w:rsidRDefault="00B53C03" w:rsidP="00B53C03">
      <w:pPr>
        <w:pStyle w:val="PargrafodaLista"/>
        <w:tabs>
          <w:tab w:val="left" w:pos="3891"/>
          <w:tab w:val="center" w:pos="4819"/>
        </w:tabs>
        <w:spacing w:line="360" w:lineRule="auto"/>
        <w:ind w:left="0"/>
        <w:jc w:val="center"/>
        <w:rPr>
          <w:rFonts w:ascii="Arial" w:hAnsi="Arial" w:cs="Arial"/>
          <w:b/>
        </w:rPr>
      </w:pPr>
    </w:p>
    <w:p w:rsidR="00B53C03" w:rsidRDefault="00B53C03" w:rsidP="00B53C03">
      <w:pPr>
        <w:pStyle w:val="PargrafodaLista"/>
        <w:tabs>
          <w:tab w:val="left" w:pos="3891"/>
          <w:tab w:val="center" w:pos="4819"/>
        </w:tabs>
        <w:spacing w:line="360" w:lineRule="auto"/>
        <w:ind w:left="0"/>
        <w:jc w:val="center"/>
        <w:rPr>
          <w:rFonts w:ascii="Arial" w:hAnsi="Arial" w:cs="Arial"/>
          <w:b/>
        </w:rPr>
      </w:pPr>
    </w:p>
    <w:p w:rsidR="00B53C03" w:rsidRDefault="00B53C03" w:rsidP="00B53C03">
      <w:pPr>
        <w:pStyle w:val="PargrafodaLista"/>
        <w:tabs>
          <w:tab w:val="left" w:pos="3891"/>
          <w:tab w:val="center" w:pos="4819"/>
        </w:tabs>
        <w:spacing w:line="360" w:lineRule="auto"/>
        <w:ind w:left="0"/>
        <w:jc w:val="center"/>
        <w:rPr>
          <w:rFonts w:ascii="Arial" w:hAnsi="Arial" w:cs="Arial"/>
          <w:b/>
        </w:rPr>
      </w:pP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DELETAR APÓS LEITURA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É a parte do relatório que sintetiza as informações contidas nos anexos sobre a OBM/UBM, julgadas mais importantes para apreciação imediata (destaques) do escalão superior.</w:t>
      </w:r>
    </w:p>
    <w:p w:rsidR="00CC464C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Neste item devem ser resumidos os assuntos abaixo, cujo desenvolvimento constará de tabelas no arquivo do programa EXCEL e por escrito onde serão inseridos os comentários relevantes a critério do Cmt da OBM:</w:t>
      </w:r>
    </w:p>
    <w:p w:rsidR="002B2D11" w:rsidRDefault="002B2D11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 w:rsidR="006E79E8"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z w:val="20"/>
          <w:szCs w:val="20"/>
        </w:rPr>
        <w:t>Pessoal e legislação</w:t>
      </w:r>
    </w:p>
    <w:p w:rsidR="002B2D11" w:rsidRDefault="002B2D11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Inteligência e segurança</w:t>
      </w:r>
    </w:p>
    <w:p w:rsidR="002B2D11" w:rsidRDefault="002B2D11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3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Ensino, instrução e adestramento</w:t>
      </w:r>
    </w:p>
    <w:p w:rsidR="00CC464C" w:rsidRDefault="002B2D11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4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Operações, atendimento a ocorrência e estatístia</w:t>
      </w:r>
    </w:p>
    <w:p w:rsidR="002B2D11" w:rsidRDefault="002B2D11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5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Atividades técnicas de proteção contra incêndio e pânico</w:t>
      </w:r>
    </w:p>
    <w:p w:rsidR="002B2D11" w:rsidRDefault="002B2D11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6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</w:t>
      </w:r>
      <w:r w:rsidR="006E79E8">
        <w:rPr>
          <w:rFonts w:ascii="Arial" w:hAnsi="Arial" w:cs="Arial"/>
          <w:color w:val="FF0000"/>
          <w:sz w:val="20"/>
          <w:szCs w:val="20"/>
        </w:rPr>
        <w:t>Administração, finanças, logística, suprimento, manutenção e serviço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7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Patrimônio, bens imóveis e obras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8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Mapa força de viatura operacional e administrativa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9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 Atividades civis e comunicação social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10 </w:t>
      </w:r>
      <w:r w:rsidR="00067652">
        <w:rPr>
          <w:rFonts w:ascii="Arial" w:hAnsi="Arial" w:cs="Arial"/>
          <w:color w:val="FF0000"/>
          <w:sz w:val="20"/>
          <w:szCs w:val="20"/>
        </w:rPr>
        <w:t xml:space="preserve">- </w:t>
      </w:r>
      <w:r>
        <w:rPr>
          <w:rFonts w:ascii="Arial" w:hAnsi="Arial" w:cs="Arial"/>
          <w:color w:val="FF0000"/>
          <w:sz w:val="20"/>
          <w:szCs w:val="20"/>
        </w:rPr>
        <w:t>Visitas e inspeções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11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Histórico da OBM/UBM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12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Informática, planejamento e modernização institucional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13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OBM/UBM subordinada</w:t>
      </w:r>
    </w:p>
    <w:p w:rsidR="006E79E8" w:rsidRDefault="006E79E8" w:rsidP="002B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13 </w:t>
      </w:r>
      <w:r w:rsidR="00067652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Outros (julgados pertinentes)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 xml:space="preserve">Em todos os assuntos abordados nas tabelas de totalizações, deve ser discriminado com nome, posto/graduação, matrícula, ocorrência (fato gerador), etc. Por exemplo, após a tabela de promoções: especificar </w:t>
      </w:r>
      <w:r w:rsidRPr="005151DB">
        <w:rPr>
          <w:rFonts w:ascii="Arial" w:hAnsi="Arial" w:cs="Arial"/>
          <w:i/>
          <w:color w:val="FF0000"/>
          <w:sz w:val="20"/>
          <w:szCs w:val="20"/>
        </w:rPr>
        <w:t>(CB BM José da Silva – matrícula 220.999-1, promovido a 3º Sgt BM em 25 set 12)</w:t>
      </w:r>
      <w:r w:rsidRPr="005151DB">
        <w:rPr>
          <w:rFonts w:ascii="Arial" w:hAnsi="Arial" w:cs="Arial"/>
          <w:color w:val="FF0000"/>
          <w:sz w:val="20"/>
          <w:szCs w:val="20"/>
        </w:rPr>
        <w:t>.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Todos os órgãos devem se esmerar na confecção do relatório anual, a fim de termos um diagnóstico mais preciso possível, para elaborarmos o planejamento estratégico da Corporação, com máxima exatidão;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Contamos com a colaboração de todos os Oficiais comandantes, chefes e diretores, para que façam uma leitura minuciosa das peças que compõe o referido relatório e preencham corretamente os dados requeridos, mesmo buscando informações em outros órgãos do Estado, município ou cartório, assim teremos êxito no cumprimento da nossa missão;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lastRenderedPageBreak/>
        <w:t xml:space="preserve">Qualquer dúvida entrar em contato com a BM-1, para esclarecimentos complementares. (fone: 3357-9415, funcional: 9953-9599 e </w:t>
      </w:r>
      <w:r w:rsidRPr="005151DB">
        <w:rPr>
          <w:rFonts w:ascii="Arial" w:hAnsi="Arial" w:cs="Arial"/>
          <w:i/>
          <w:color w:val="FF0000"/>
          <w:sz w:val="20"/>
          <w:szCs w:val="20"/>
        </w:rPr>
        <w:t>e-mail:</w:t>
      </w:r>
      <w:r w:rsidRPr="005151DB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9" w:history="1">
        <w:r w:rsidRPr="005151DB">
          <w:rPr>
            <w:rStyle w:val="Hyperlink"/>
            <w:rFonts w:ascii="Arial" w:hAnsi="Arial" w:cs="Arial"/>
            <w:color w:val="FF0000"/>
            <w:sz w:val="20"/>
            <w:szCs w:val="20"/>
          </w:rPr>
          <w:t>1emg@cbm.ms.gov.br</w:t>
        </w:r>
      </w:hyperlink>
      <w:r w:rsidRPr="005151DB">
        <w:rPr>
          <w:rFonts w:ascii="Arial" w:hAnsi="Arial" w:cs="Arial"/>
          <w:color w:val="FF0000"/>
          <w:sz w:val="20"/>
          <w:szCs w:val="20"/>
        </w:rPr>
        <w:t>);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Todos os relatórios deverão ser encaminhados em arquivos digitalizados (WORD e EXCEL) nos e-</w:t>
      </w:r>
      <w:r w:rsidRPr="005151DB">
        <w:rPr>
          <w:rFonts w:ascii="Arial" w:hAnsi="Arial" w:cs="Arial"/>
          <w:i/>
          <w:color w:val="FF0000"/>
          <w:sz w:val="20"/>
          <w:szCs w:val="20"/>
        </w:rPr>
        <w:t>mail</w:t>
      </w:r>
      <w:r w:rsidRPr="005151DB">
        <w:rPr>
          <w:rFonts w:ascii="Arial" w:hAnsi="Arial" w:cs="Arial"/>
          <w:color w:val="FF0000"/>
          <w:sz w:val="20"/>
          <w:szCs w:val="20"/>
        </w:rPr>
        <w:t>s funcionais dos órgãos superiores e por escrito devidamente assinado pelo Cmt da OBM/UBM;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 xml:space="preserve">Salienta-se que as tabelas constantes dos anexos não são fixas, sendo apenas exemplificativas, não necessitando o preenchimento de todos os itens, mas aqueles em conformidade com a realidade de cada órgão; </w:t>
      </w:r>
    </w:p>
    <w:p w:rsidR="00CC464C" w:rsidRPr="005151DB" w:rsidRDefault="00CC464C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Por fim, não deve-se usar as expressões “nada a relatar, prejudicado, não observado, sem alteração...”, apenas preencher o relatório com dados consolidados.</w:t>
      </w:r>
    </w:p>
    <w:p w:rsidR="004916CD" w:rsidRPr="005151DB" w:rsidRDefault="004916CD" w:rsidP="00CC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5151DB">
        <w:rPr>
          <w:rFonts w:ascii="Arial" w:hAnsi="Arial" w:cs="Arial"/>
          <w:color w:val="FF0000"/>
          <w:sz w:val="20"/>
          <w:szCs w:val="20"/>
        </w:rPr>
        <w:t>DELETAR</w:t>
      </w:r>
    </w:p>
    <w:p w:rsidR="00CC464C" w:rsidRDefault="00CC464C" w:rsidP="0034664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1. </w:t>
      </w:r>
      <w:r w:rsidRPr="00465414">
        <w:rPr>
          <w:rFonts w:ascii="Arial" w:hAnsi="Arial" w:cs="Arial"/>
          <w:b/>
        </w:rPr>
        <w:tab/>
        <w:t>ANEXO A – PESSOAL E LEGISLAÇÃO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1.1 </w:t>
      </w:r>
      <w:r w:rsidRPr="00465414">
        <w:rPr>
          <w:rFonts w:ascii="Arial" w:hAnsi="Arial" w:cs="Arial"/>
          <w:b/>
        </w:rPr>
        <w:tab/>
        <w:t xml:space="preserve">Situação do Efetivo </w:t>
      </w:r>
    </w:p>
    <w:p w:rsidR="0034664F" w:rsidRPr="00465414" w:rsidRDefault="0034664F" w:rsidP="0034664F">
      <w:pPr>
        <w:numPr>
          <w:ilvl w:val="0"/>
          <w:numId w:val="4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  <w:bCs/>
        </w:rPr>
      </w:pPr>
      <w:r w:rsidRPr="00465414">
        <w:rPr>
          <w:rFonts w:ascii="Arial" w:hAnsi="Arial" w:cs="Arial"/>
          <w:b/>
        </w:rPr>
        <w:t>Oficial Bombeiro Militar:</w:t>
      </w:r>
      <w:r w:rsidRPr="00465414">
        <w:rPr>
          <w:rFonts w:ascii="Arial" w:hAnsi="Arial" w:cs="Arial"/>
          <w:b/>
          <w:bCs/>
        </w:rPr>
        <w:t xml:space="preserve"> </w:t>
      </w:r>
    </w:p>
    <w:p w:rsidR="0034664F" w:rsidRPr="00465414" w:rsidRDefault="0034664F" w:rsidP="0034664F">
      <w:pPr>
        <w:spacing w:line="360" w:lineRule="auto"/>
        <w:ind w:left="1134" w:firstLine="567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1134" w:firstLine="567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1134" w:firstLine="567"/>
        <w:rPr>
          <w:rFonts w:ascii="Arial" w:hAnsi="Arial" w:cs="Arial"/>
        </w:rPr>
      </w:pPr>
    </w:p>
    <w:p w:rsidR="0034664F" w:rsidRPr="00465414" w:rsidRDefault="0034664F" w:rsidP="0034664F">
      <w:pPr>
        <w:numPr>
          <w:ilvl w:val="0"/>
          <w:numId w:val="4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  <w:bCs/>
        </w:rPr>
      </w:pPr>
      <w:r w:rsidRPr="00465414">
        <w:rPr>
          <w:rFonts w:ascii="Arial" w:hAnsi="Arial" w:cs="Arial"/>
          <w:b/>
        </w:rPr>
        <w:t>Praça Bombeiro Militar</w:t>
      </w:r>
    </w:p>
    <w:p w:rsidR="0034664F" w:rsidRPr="00465414" w:rsidRDefault="0034664F" w:rsidP="0034664F">
      <w:pPr>
        <w:pStyle w:val="PargrafodaLista"/>
        <w:spacing w:line="360" w:lineRule="auto"/>
        <w:ind w:left="1134" w:firstLine="567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numPr>
          <w:ilvl w:val="0"/>
          <w:numId w:val="4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Funcionário civil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4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Bombeiros militares que retornaram ao serviço ativo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1.2. </w:t>
      </w:r>
      <w:r w:rsidRPr="00465414">
        <w:rPr>
          <w:rFonts w:ascii="Arial" w:hAnsi="Arial" w:cs="Arial"/>
          <w:b/>
        </w:rPr>
        <w:tab/>
        <w:t>Dados Estatísticos</w:t>
      </w:r>
    </w:p>
    <w:p w:rsidR="0034664F" w:rsidRPr="00465414" w:rsidRDefault="0034664F" w:rsidP="0034664F">
      <w:pPr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Promoções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Inclusão de pessoal na Corporação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numPr>
          <w:ilvl w:val="0"/>
          <w:numId w:val="5"/>
        </w:numPr>
        <w:tabs>
          <w:tab w:val="clear" w:pos="720"/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Falecimento – Demissão de Oficial - Licenciamento de praça – Exclusão – Reserva Remunerada e Reforma</w:t>
      </w:r>
    </w:p>
    <w:p w:rsidR="0034664F" w:rsidRPr="00465414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701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Licença</w:t>
      </w:r>
    </w:p>
    <w:p w:rsidR="0034664F" w:rsidRPr="00465414" w:rsidRDefault="0034664F" w:rsidP="0034664F">
      <w:pPr>
        <w:pStyle w:val="PargrafodaLista"/>
        <w:spacing w:line="360" w:lineRule="auto"/>
        <w:ind w:left="1134" w:firstLine="567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Punição disciplinar de praça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Recompensa de praça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Comportamento de praça</w:t>
      </w:r>
    </w:p>
    <w:p w:rsidR="0034664F" w:rsidRPr="00465414" w:rsidRDefault="0034664F" w:rsidP="0034664F">
      <w:pPr>
        <w:pStyle w:val="PargrafodaLista"/>
        <w:spacing w:line="360" w:lineRule="auto"/>
        <w:ind w:left="1134" w:firstLine="567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spacing w:line="360" w:lineRule="auto"/>
        <w:ind w:left="1134" w:firstLine="567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Recurso disciplinar de praça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Modificação da aplicação da punição de praça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1134" w:firstLine="567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1134" w:firstLine="567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Cancelamento de punição disciplinar de praça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 xml:space="preserve">Justiça Militar (pessoal </w:t>
      </w:r>
      <w:r w:rsidRPr="00465414">
        <w:rPr>
          <w:rFonts w:ascii="Arial" w:hAnsi="Arial" w:cs="Arial"/>
          <w:b/>
          <w:i/>
        </w:rPr>
        <w:t>sub-júdice</w:t>
      </w:r>
      <w:r w:rsidRPr="00465414">
        <w:rPr>
          <w:rFonts w:ascii="Arial" w:hAnsi="Arial" w:cs="Arial"/>
          <w:b/>
        </w:rPr>
        <w:t>) de praça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Acidentes em serviço ou ferimento recebido na manutenção da ordem pública;</w:t>
      </w:r>
      <w:r w:rsidRPr="00465414">
        <w:rPr>
          <w:rFonts w:ascii="Arial" w:hAnsi="Arial" w:cs="Arial"/>
        </w:rPr>
        <w:t xml:space="preserve"> 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>Documento emitido: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1.3. </w:t>
      </w:r>
      <w:r w:rsidRPr="00465414">
        <w:rPr>
          <w:rFonts w:ascii="Arial" w:hAnsi="Arial" w:cs="Arial"/>
          <w:b/>
        </w:rPr>
        <w:tab/>
        <w:t>Assistência religiosa</w:t>
      </w: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9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Assistência Social</w:t>
      </w: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9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Projeto Social (informar quantas crianças e adolescente são atendidas)</w:t>
      </w: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9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Concessão de medalha (Informar quantos BM foram agraciados (as)</w:t>
      </w: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9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Banda de Música</w:t>
      </w: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1.8. </w:t>
      </w:r>
      <w:r w:rsidRPr="00465414">
        <w:rPr>
          <w:rFonts w:ascii="Arial" w:hAnsi="Arial" w:cs="Arial"/>
          <w:b/>
        </w:rPr>
        <w:tab/>
        <w:t>Estado Moral e Disciplinar</w:t>
      </w: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Apreciação.</w:t>
      </w: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</w:t>
      </w:r>
      <w:r>
        <w:rPr>
          <w:rFonts w:ascii="Arial" w:hAnsi="Arial" w:cs="Arial"/>
        </w:rPr>
        <w:t xml:space="preserve"> </w:t>
      </w:r>
      <w:r w:rsidRPr="00465414">
        <w:rPr>
          <w:rFonts w:ascii="Arial" w:hAnsi="Arial" w:cs="Arial"/>
        </w:rPr>
        <w:t>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pStyle w:val="PargrafodaLista"/>
        <w:tabs>
          <w:tab w:val="left" w:pos="567"/>
        </w:tabs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</w:t>
      </w:r>
      <w:r w:rsidRPr="004654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ANEXO B – INTELIGÊNCIA e SEGURANÇA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2.1 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Dados estatísticos BM-2</w:t>
      </w:r>
    </w:p>
    <w:p w:rsidR="0034664F" w:rsidRPr="00465414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2.2</w:t>
      </w:r>
      <w:r w:rsidRPr="00465414">
        <w:rPr>
          <w:rFonts w:ascii="Arial" w:hAnsi="Arial" w:cs="Arial"/>
          <w:b/>
        </w:rPr>
        <w:tab/>
        <w:t>Documentos emitidos B-2 OBM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2.3</w:t>
      </w:r>
      <w:r w:rsidRPr="00465414">
        <w:rPr>
          <w:rFonts w:ascii="Arial" w:hAnsi="Arial" w:cs="Arial"/>
          <w:b/>
        </w:rPr>
        <w:tab/>
        <w:t>Atividades de inteligência e contra-inteligência</w:t>
      </w:r>
    </w:p>
    <w:p w:rsidR="0034664F" w:rsidRPr="00C45639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 xml:space="preserve">a. </w:t>
      </w:r>
      <w:r w:rsidRPr="00C45639">
        <w:rPr>
          <w:rFonts w:ascii="Arial" w:hAnsi="Arial" w:cs="Arial"/>
          <w:b/>
        </w:rPr>
        <w:tab/>
        <w:t>Inteligência</w:t>
      </w:r>
    </w:p>
    <w:p w:rsidR="0034664F" w:rsidRPr="00C45639" w:rsidRDefault="0034664F" w:rsidP="0034664F">
      <w:pPr>
        <w:pStyle w:val="PargrafodaLista"/>
        <w:numPr>
          <w:ilvl w:val="0"/>
          <w:numId w:val="24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>Apreciação sobre o desempenho da OBM</w:t>
      </w:r>
    </w:p>
    <w:p w:rsidR="0034664F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C45639" w:rsidRDefault="0034664F" w:rsidP="0034664F">
      <w:pPr>
        <w:pStyle w:val="PargrafodaLista"/>
        <w:numPr>
          <w:ilvl w:val="0"/>
          <w:numId w:val="24"/>
        </w:numPr>
        <w:tabs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>Deficiências</w:t>
      </w: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C45639" w:rsidRDefault="0034664F" w:rsidP="0034664F">
      <w:p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 xml:space="preserve">b. </w:t>
      </w:r>
      <w:r w:rsidRPr="00C45639">
        <w:rPr>
          <w:rFonts w:ascii="Arial" w:hAnsi="Arial" w:cs="Arial"/>
          <w:b/>
        </w:rPr>
        <w:tab/>
        <w:t>Contra-inteligência</w:t>
      </w:r>
    </w:p>
    <w:p w:rsidR="0034664F" w:rsidRPr="00C45639" w:rsidRDefault="0034664F" w:rsidP="0034664F">
      <w:pPr>
        <w:numPr>
          <w:ilvl w:val="0"/>
          <w:numId w:val="6"/>
        </w:numPr>
        <w:tabs>
          <w:tab w:val="clear" w:pos="720"/>
          <w:tab w:val="num" w:pos="1134"/>
          <w:tab w:val="left" w:pos="2268"/>
        </w:tabs>
        <w:spacing w:line="360" w:lineRule="auto"/>
        <w:ind w:left="1701" w:firstLine="0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>Apreciação sobre o assunto</w:t>
      </w:r>
    </w:p>
    <w:p w:rsidR="0034664F" w:rsidRDefault="0034664F" w:rsidP="0034664F">
      <w:pPr>
        <w:tabs>
          <w:tab w:val="left" w:pos="2268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2268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2268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Pr="00C45639" w:rsidRDefault="0034664F" w:rsidP="0034664F">
      <w:pPr>
        <w:numPr>
          <w:ilvl w:val="0"/>
          <w:numId w:val="6"/>
        </w:numPr>
        <w:tabs>
          <w:tab w:val="clear" w:pos="720"/>
          <w:tab w:val="num" w:pos="1134"/>
          <w:tab w:val="left" w:pos="2268"/>
        </w:tabs>
        <w:spacing w:line="360" w:lineRule="auto"/>
        <w:ind w:left="0" w:firstLine="1701"/>
        <w:jc w:val="both"/>
        <w:rPr>
          <w:rFonts w:ascii="Arial" w:hAnsi="Arial" w:cs="Arial"/>
          <w:b/>
        </w:rPr>
      </w:pPr>
      <w:r w:rsidRPr="00C45639">
        <w:rPr>
          <w:rFonts w:ascii="Arial" w:hAnsi="Arial" w:cs="Arial"/>
          <w:b/>
        </w:rPr>
        <w:t>Deficiências</w:t>
      </w:r>
    </w:p>
    <w:p w:rsidR="0034664F" w:rsidRDefault="0034664F" w:rsidP="0034664F">
      <w:pPr>
        <w:tabs>
          <w:tab w:val="num" w:pos="1134"/>
          <w:tab w:val="left" w:pos="1701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num" w:pos="1134"/>
          <w:tab w:val="left" w:pos="1701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num" w:pos="1134"/>
          <w:tab w:val="left" w:pos="1701"/>
        </w:tabs>
        <w:spacing w:line="360" w:lineRule="auto"/>
        <w:ind w:left="1701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8"/>
        </w:numPr>
        <w:tabs>
          <w:tab w:val="left" w:pos="1701"/>
        </w:tabs>
        <w:spacing w:line="360" w:lineRule="auto"/>
        <w:ind w:left="0" w:firstLine="1134"/>
        <w:contextualSpacing w:val="0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Sugestões</w:t>
      </w:r>
    </w:p>
    <w:p w:rsidR="0034664F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 xml:space="preserve">3. </w:t>
      </w:r>
      <w:r w:rsidRPr="00465414">
        <w:rPr>
          <w:rFonts w:ascii="Arial" w:hAnsi="Arial" w:cs="Arial"/>
          <w:b/>
        </w:rPr>
        <w:tab/>
        <w:t>ANEXO C – ENSINO, INSTRUÇÃO e ADESTRAMENTO</w:t>
      </w:r>
    </w:p>
    <w:p w:rsidR="0034664F" w:rsidRPr="00465414" w:rsidRDefault="0034664F" w:rsidP="0034664F">
      <w:pPr>
        <w:pStyle w:val="PargrafodaLista"/>
        <w:numPr>
          <w:ilvl w:val="1"/>
          <w:numId w:val="10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Ensino</w:t>
      </w:r>
    </w:p>
    <w:p w:rsidR="0034664F" w:rsidRPr="00465414" w:rsidRDefault="0034664F" w:rsidP="0034664F">
      <w:pPr>
        <w:pStyle w:val="PargrafodaLista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Cursos de Formação e Habilitação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Cursos de Aperfeiçoamento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Curso de especialização militar na Corporação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Curso de especialização militar em outra Corporação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Curso de especialização civil mediante convênio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</w:rPr>
      </w:pPr>
      <w:r w:rsidRPr="00465414">
        <w:rPr>
          <w:rFonts w:ascii="Arial" w:hAnsi="Arial" w:cs="Arial"/>
          <w:b/>
        </w:rPr>
        <w:t xml:space="preserve">f. </w:t>
      </w:r>
      <w:r w:rsidRPr="00465414">
        <w:rPr>
          <w:rFonts w:ascii="Arial" w:hAnsi="Arial" w:cs="Arial"/>
          <w:b/>
        </w:rPr>
        <w:tab/>
        <w:t>Estágio militar na Corporação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2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Estágio militar em outra Corporação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h. </w:t>
      </w:r>
      <w:r w:rsidRPr="00465414">
        <w:rPr>
          <w:rFonts w:ascii="Arial" w:hAnsi="Arial" w:cs="Arial"/>
          <w:b/>
        </w:rPr>
        <w:tab/>
        <w:t>Estágio civil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numPr>
          <w:ilvl w:val="0"/>
          <w:numId w:val="15"/>
        </w:num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Eventos Técnicos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j.</w:t>
      </w:r>
      <w:r w:rsidRPr="00465414">
        <w:rPr>
          <w:rFonts w:ascii="Arial" w:hAnsi="Arial" w:cs="Arial"/>
          <w:b/>
        </w:rPr>
        <w:tab/>
        <w:t>Publicação padronizada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k.</w:t>
      </w:r>
      <w:r w:rsidRPr="00465414">
        <w:rPr>
          <w:rFonts w:ascii="Arial" w:hAnsi="Arial" w:cs="Arial"/>
          <w:b/>
        </w:rPr>
        <w:tab/>
        <w:t>Publicação não padronizada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l.</w:t>
      </w:r>
      <w:r w:rsidRPr="00465414">
        <w:rPr>
          <w:rFonts w:ascii="Arial" w:hAnsi="Arial" w:cs="Arial"/>
          <w:b/>
        </w:rPr>
        <w:tab/>
        <w:t>Documento emitido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3.2</w:t>
      </w:r>
      <w:r w:rsidRPr="00465414">
        <w:rPr>
          <w:rFonts w:ascii="Arial" w:hAnsi="Arial" w:cs="Arial"/>
          <w:b/>
        </w:rPr>
        <w:tab/>
        <w:t>Instrução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a. </w:t>
      </w:r>
      <w:r w:rsidRPr="00465414">
        <w:rPr>
          <w:rFonts w:ascii="Arial" w:hAnsi="Arial" w:cs="Arial"/>
          <w:b/>
        </w:rPr>
        <w:tab/>
        <w:t>Instrução de tropa pronta – ITP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b. </w:t>
      </w:r>
      <w:r w:rsidRPr="00465414">
        <w:rPr>
          <w:rFonts w:ascii="Arial" w:hAnsi="Arial" w:cs="Arial"/>
          <w:b/>
        </w:rPr>
        <w:tab/>
        <w:t>Teste de aptidão física – TAF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firstLine="5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Visita técnica de instrução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d.</w:t>
      </w:r>
      <w:r w:rsidRPr="00465414">
        <w:rPr>
          <w:rFonts w:ascii="Arial" w:hAnsi="Arial" w:cs="Arial"/>
          <w:b/>
        </w:rPr>
        <w:tab/>
        <w:t>Simulado operacional</w:t>
      </w: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e.</w:t>
      </w:r>
      <w:r w:rsidRPr="00465414">
        <w:rPr>
          <w:rFonts w:ascii="Arial" w:hAnsi="Arial" w:cs="Arial"/>
          <w:b/>
        </w:rPr>
        <w:tab/>
        <w:t>Exercício prático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pStyle w:val="PargrafodaLista"/>
        <w:numPr>
          <w:ilvl w:val="0"/>
          <w:numId w:val="21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Competição desportiva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g. </w:t>
      </w:r>
      <w:r w:rsidRPr="00465414">
        <w:rPr>
          <w:rFonts w:ascii="Arial" w:hAnsi="Arial" w:cs="Arial"/>
          <w:b/>
        </w:rPr>
        <w:tab/>
        <w:t>Documento expedido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3.3</w:t>
      </w:r>
      <w:r w:rsidRPr="00465414">
        <w:rPr>
          <w:rFonts w:ascii="Arial" w:hAnsi="Arial" w:cs="Arial"/>
          <w:b/>
        </w:rPr>
        <w:tab/>
        <w:t>Meios auxiliares e Bibliotecas</w:t>
      </w: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Apreciação</w:t>
      </w: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</w:t>
      </w:r>
      <w:r>
        <w:rPr>
          <w:rFonts w:ascii="Arial" w:hAnsi="Arial" w:cs="Arial"/>
        </w:rPr>
        <w:t xml:space="preserve"> </w:t>
      </w:r>
      <w:r w:rsidRPr="00465414">
        <w:rPr>
          <w:rFonts w:ascii="Arial" w:hAnsi="Arial" w:cs="Arial"/>
        </w:rPr>
        <w:t>......................................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tabs>
          <w:tab w:val="left" w:pos="567"/>
          <w:tab w:val="left" w:pos="2268"/>
        </w:tabs>
        <w:spacing w:line="360" w:lineRule="auto"/>
        <w:ind w:left="2268" w:hanging="2268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 xml:space="preserve">4. </w:t>
      </w:r>
      <w:r w:rsidRPr="00465414">
        <w:rPr>
          <w:rFonts w:ascii="Arial" w:hAnsi="Arial" w:cs="Arial"/>
          <w:b/>
        </w:rPr>
        <w:tab/>
        <w:t>ANEXO D – OPERAÇÕES, ATENDIMENTO A OCORRÊNCIA E ESTATÍSTICA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4.1</w:t>
      </w:r>
      <w:r w:rsidRPr="00465414">
        <w:rPr>
          <w:rFonts w:ascii="Arial" w:hAnsi="Arial" w:cs="Arial"/>
          <w:b/>
        </w:rPr>
        <w:tab/>
        <w:t>Dados estatísticos anual de atendimento operacional pela Corporação/OBM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4.2</w:t>
      </w:r>
      <w:r w:rsidRPr="00465414">
        <w:rPr>
          <w:rFonts w:ascii="Arial" w:hAnsi="Arial" w:cs="Arial"/>
          <w:b/>
        </w:rPr>
        <w:tab/>
        <w:t>Número de vitimas atendidas pela Corporação/OBM</w:t>
      </w: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4.3 </w:t>
      </w:r>
      <w:r w:rsidRPr="00465414">
        <w:rPr>
          <w:rFonts w:ascii="Arial" w:hAnsi="Arial" w:cs="Arial"/>
          <w:b/>
        </w:rPr>
        <w:tab/>
        <w:t>Ocorrências de Combate a Incêndio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as ocorrências de maior vulto.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Dados Estatísticos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Quadro contendo todas as ocorrências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c. </w:t>
      </w:r>
      <w:r w:rsidRPr="00465414">
        <w:rPr>
          <w:rFonts w:ascii="Arial" w:hAnsi="Arial" w:cs="Arial"/>
        </w:rPr>
        <w:tab/>
        <w:t>Apreciação Geral referente: desempenho do pessoal – comportamento do material empregado – êxito da missão, e outros dados julgados pertinentes.</w:t>
      </w:r>
    </w:p>
    <w:p w:rsidR="0034664F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4.4</w:t>
      </w:r>
      <w:r w:rsidRPr="00465414">
        <w:rPr>
          <w:rFonts w:ascii="Arial" w:hAnsi="Arial" w:cs="Arial"/>
          <w:b/>
        </w:rPr>
        <w:tab/>
        <w:t>Ocorrências de Busca e Salvamento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Pr="00465414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as ocorrências de maior vulto</w:t>
      </w:r>
    </w:p>
    <w:p w:rsidR="0034664F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Dados Estatísticos</w:t>
      </w:r>
    </w:p>
    <w:p w:rsidR="0034664F" w:rsidRPr="00465414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Quadro contendo todas as ocorrências</w:t>
      </w:r>
    </w:p>
    <w:p w:rsidR="0034664F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lastRenderedPageBreak/>
        <w:t xml:space="preserve">c. </w:t>
      </w:r>
      <w:r w:rsidRPr="00465414">
        <w:rPr>
          <w:rFonts w:ascii="Arial" w:hAnsi="Arial" w:cs="Arial"/>
        </w:rPr>
        <w:tab/>
        <w:t>Apreciação Geral referente: desempenho do pessoal – comportamento do material empregado – êxito da missão, e outros dados julgados pertinentes.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4.5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Ocorrências de Resgate e Atendimento pré-hospitalar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as ocorrências de maior vulto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Dados Estatísticos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Quadro contendo todas as ocorrências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c. </w:t>
      </w:r>
      <w:r w:rsidRPr="00465414">
        <w:rPr>
          <w:rFonts w:ascii="Arial" w:hAnsi="Arial" w:cs="Arial"/>
        </w:rPr>
        <w:tab/>
        <w:t>Apreciação Geral referente: desempenho do pessoal – comportamento do material empregado – êxito da missão, e outros dados julgados pertinentes.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4.6 </w:t>
      </w:r>
      <w:r w:rsidRPr="00465414">
        <w:rPr>
          <w:rFonts w:ascii="Arial" w:hAnsi="Arial" w:cs="Arial"/>
          <w:b/>
        </w:rPr>
        <w:tab/>
        <w:t>Ocorrências de Prevenção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as ocorrências de maior vulto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Dados Estatísticos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Quadro contendo todas as ocorrências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c. </w:t>
      </w:r>
      <w:r w:rsidRPr="00465414">
        <w:rPr>
          <w:rFonts w:ascii="Arial" w:hAnsi="Arial" w:cs="Arial"/>
        </w:rPr>
        <w:tab/>
        <w:t>Apreciação Geral referente: desempenho do pessoal – comportamento do material empregado – êxito da missão, e outros dados julgados pertinentes.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 xml:space="preserve">4.7 </w:t>
      </w:r>
      <w:r w:rsidRPr="00465414">
        <w:rPr>
          <w:rFonts w:ascii="Arial" w:hAnsi="Arial" w:cs="Arial"/>
          <w:b/>
        </w:rPr>
        <w:tab/>
        <w:t>Ocorrências de Defesa Civil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as ocorrências de maior vulto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Dados Estatísticos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Quadro contendo todas as ocorrências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c. </w:t>
      </w:r>
      <w:r w:rsidRPr="00465414">
        <w:rPr>
          <w:rFonts w:ascii="Arial" w:hAnsi="Arial" w:cs="Arial"/>
        </w:rPr>
        <w:tab/>
        <w:t>Apreciação Geral referente: desempenho do pessoal – comportamento do material empregado – êxito da missão, e outros dados julgados pertinentes.</w:t>
      </w: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4.8 </w:t>
      </w:r>
      <w:r w:rsidRPr="00465414">
        <w:rPr>
          <w:rFonts w:ascii="Arial" w:hAnsi="Arial" w:cs="Arial"/>
          <w:b/>
          <w:color w:val="000000"/>
        </w:rPr>
        <w:tab/>
        <w:t>Outras ocorrências.</w:t>
      </w: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F21C35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data,......................................</w:t>
      </w:r>
    </w:p>
    <w:p w:rsidR="0034664F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pStyle w:val="PargrafodaLista"/>
        <w:tabs>
          <w:tab w:val="left" w:pos="567"/>
          <w:tab w:val="left" w:pos="1985"/>
        </w:tabs>
        <w:spacing w:line="360" w:lineRule="auto"/>
        <w:ind w:left="1985" w:hanging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 xml:space="preserve">ANEXO E – </w:t>
      </w:r>
      <w:r w:rsidRPr="00465414">
        <w:rPr>
          <w:rFonts w:ascii="Arial" w:hAnsi="Arial" w:cs="Arial"/>
          <w:b/>
        </w:rPr>
        <w:tab/>
        <w:t>ATIVIDADES TÉCNICAS DE SEGURANÇA E PROTEÇÃO CONTRA INCÊNDIO E PÂNICO</w:t>
      </w:r>
    </w:p>
    <w:p w:rsidR="0034664F" w:rsidRPr="00465414" w:rsidRDefault="0034664F" w:rsidP="0034664F">
      <w:pPr>
        <w:tabs>
          <w:tab w:val="left" w:pos="1134"/>
        </w:tabs>
        <w:spacing w:line="360" w:lineRule="auto"/>
        <w:ind w:left="1080" w:hanging="513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5.1</w:t>
      </w:r>
      <w:r w:rsidRPr="00465414">
        <w:rPr>
          <w:rFonts w:ascii="Arial" w:hAnsi="Arial" w:cs="Arial"/>
          <w:b/>
        </w:rPr>
        <w:tab/>
        <w:t>Serviço realizado</w:t>
      </w:r>
    </w:p>
    <w:p w:rsidR="0034664F" w:rsidRPr="00F21C35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21C35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21C35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5.2 </w:t>
      </w:r>
      <w:r w:rsidRPr="00465414">
        <w:rPr>
          <w:rFonts w:ascii="Arial" w:hAnsi="Arial" w:cs="Arial"/>
          <w:b/>
        </w:rPr>
        <w:tab/>
        <w:t>Taxa arrecadada</w:t>
      </w: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080" w:hanging="513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5.3</w:t>
      </w:r>
      <w:r w:rsidRPr="00465414">
        <w:rPr>
          <w:rFonts w:ascii="Arial" w:hAnsi="Arial" w:cs="Arial"/>
          <w:b/>
        </w:rPr>
        <w:tab/>
        <w:t>Rede de hidrante urbano</w:t>
      </w:r>
    </w:p>
    <w:p w:rsidR="0034664F" w:rsidRPr="00F5611C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pStyle w:val="PargrafodaLista"/>
        <w:tabs>
          <w:tab w:val="left" w:pos="567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5.4</w:t>
      </w:r>
      <w:r w:rsidRPr="00465414">
        <w:rPr>
          <w:rFonts w:ascii="Arial" w:hAnsi="Arial" w:cs="Arial"/>
          <w:b/>
        </w:rPr>
        <w:tab/>
        <w:t>Sugestões</w:t>
      </w: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F5611C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br w:type="page"/>
      </w:r>
    </w:p>
    <w:p w:rsidR="0034664F" w:rsidRPr="00465414" w:rsidRDefault="0034664F" w:rsidP="0034664F">
      <w:pPr>
        <w:tabs>
          <w:tab w:val="left" w:pos="588"/>
          <w:tab w:val="left" w:pos="1985"/>
        </w:tabs>
        <w:spacing w:line="360" w:lineRule="auto"/>
        <w:ind w:left="1985" w:hanging="1985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lastRenderedPageBreak/>
        <w:t xml:space="preserve">6. </w:t>
      </w:r>
      <w:r w:rsidRPr="00465414">
        <w:rPr>
          <w:rFonts w:ascii="Arial" w:hAnsi="Arial" w:cs="Arial"/>
          <w:b/>
          <w:color w:val="000000"/>
        </w:rPr>
        <w:tab/>
        <w:t xml:space="preserve">ANEXO F – </w:t>
      </w:r>
      <w:r w:rsidRPr="00465414">
        <w:rPr>
          <w:rFonts w:ascii="Arial" w:hAnsi="Arial" w:cs="Arial"/>
          <w:b/>
          <w:color w:val="000000"/>
        </w:rPr>
        <w:tab/>
        <w:t>ADMINISTRAÇÃO, FINANÇAS, LOGÍSTICA, SUPRIMENTO, MANUTENÇÃO E SERVIÇO</w:t>
      </w:r>
    </w:p>
    <w:p w:rsidR="0034664F" w:rsidRPr="00465414" w:rsidRDefault="0034664F" w:rsidP="0034664F">
      <w:pPr>
        <w:tabs>
          <w:tab w:val="left" w:pos="567"/>
          <w:tab w:val="left" w:pos="1134"/>
        </w:tabs>
        <w:spacing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6.1. </w:t>
      </w:r>
      <w:r w:rsidRPr="00465414">
        <w:rPr>
          <w:rFonts w:ascii="Arial" w:hAnsi="Arial" w:cs="Arial"/>
          <w:b/>
          <w:color w:val="000000"/>
        </w:rPr>
        <w:tab/>
        <w:t>Administração Financeira</w:t>
      </w:r>
    </w:p>
    <w:p w:rsidR="0034664F" w:rsidRPr="00465414" w:rsidRDefault="0034664F" w:rsidP="0034664F">
      <w:pPr>
        <w:numPr>
          <w:ilvl w:val="0"/>
          <w:numId w:val="7"/>
        </w:numPr>
        <w:tabs>
          <w:tab w:val="left" w:pos="567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Pessoal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numPr>
          <w:ilvl w:val="0"/>
          <w:numId w:val="7"/>
        </w:numPr>
        <w:tabs>
          <w:tab w:val="left" w:pos="567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Recurso Orçamentário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numPr>
          <w:ilvl w:val="0"/>
          <w:numId w:val="7"/>
        </w:numPr>
        <w:tabs>
          <w:tab w:val="left" w:pos="567"/>
          <w:tab w:val="left" w:pos="1701"/>
        </w:tabs>
        <w:spacing w:line="360" w:lineRule="auto"/>
        <w:ind w:firstLine="41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Outros Recursos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6.2. </w:t>
      </w:r>
      <w:r w:rsidRPr="00465414">
        <w:rPr>
          <w:rFonts w:ascii="Arial" w:hAnsi="Arial" w:cs="Arial"/>
          <w:b/>
          <w:color w:val="000000"/>
        </w:rPr>
        <w:tab/>
        <w:t>Inclusão de Material (Investimento) Aquisição, Doação, Recebimento, etc. (1 - Relacionar conforme Termo de Recebimento emitido pelo Almox/DAL 2 – A DAL deverá emitir o relatório em valores (R$) e as demais unidades em quantidade)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a. </w:t>
      </w:r>
      <w:r w:rsidRPr="00465414">
        <w:rPr>
          <w:rFonts w:ascii="Arial" w:hAnsi="Arial" w:cs="Arial"/>
          <w:b/>
          <w:color w:val="000000"/>
        </w:rPr>
        <w:tab/>
        <w:t>Material Bélico: Amamento e Munição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b. </w:t>
      </w:r>
      <w:r w:rsidRPr="00465414">
        <w:rPr>
          <w:rFonts w:ascii="Arial" w:hAnsi="Arial" w:cs="Arial"/>
          <w:b/>
          <w:color w:val="000000"/>
        </w:rPr>
        <w:tab/>
        <w:t>Material Bélico Comunicação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c. </w:t>
      </w:r>
      <w:r w:rsidRPr="00465414">
        <w:rPr>
          <w:rFonts w:ascii="Arial" w:hAnsi="Arial" w:cs="Arial"/>
          <w:b/>
          <w:color w:val="000000"/>
        </w:rPr>
        <w:tab/>
        <w:t>Material Bélico - Motomecanização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d. </w:t>
      </w:r>
      <w:r w:rsidRPr="00465414">
        <w:rPr>
          <w:rFonts w:ascii="Arial" w:hAnsi="Arial" w:cs="Arial"/>
          <w:b/>
        </w:rPr>
        <w:tab/>
        <w:t>Material de Permanente: (geral, processamento de dados e mobiliário)</w:t>
      </w:r>
    </w:p>
    <w:p w:rsidR="0034664F" w:rsidRPr="00465414" w:rsidRDefault="0034664F" w:rsidP="0034664F">
      <w:pPr>
        <w:tabs>
          <w:tab w:val="left" w:pos="567"/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  <w:b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lastRenderedPageBreak/>
        <w:t xml:space="preserve">e. </w:t>
      </w:r>
      <w:r w:rsidRPr="00465414">
        <w:rPr>
          <w:rFonts w:ascii="Arial" w:hAnsi="Arial" w:cs="Arial"/>
          <w:b/>
          <w:color w:val="000000"/>
        </w:rPr>
        <w:tab/>
        <w:t>Material Operacional (Combate a incêndio, Salvamento, APH)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f. </w:t>
      </w:r>
      <w:r w:rsidRPr="00465414">
        <w:rPr>
          <w:rFonts w:ascii="Arial" w:hAnsi="Arial" w:cs="Arial"/>
          <w:b/>
          <w:color w:val="000000"/>
        </w:rPr>
        <w:tab/>
        <w:t xml:space="preserve">Material de Consumo: 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pStyle w:val="PargrafodaLista"/>
        <w:numPr>
          <w:ilvl w:val="0"/>
          <w:numId w:val="21"/>
        </w:numPr>
        <w:tabs>
          <w:tab w:val="left" w:pos="567"/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Material de Consumo: Fardamento</w:t>
      </w: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567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pStyle w:val="PargrafodaLista"/>
        <w:numPr>
          <w:ilvl w:val="1"/>
          <w:numId w:val="13"/>
        </w:num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Manutenção (Custeio)</w:t>
      </w:r>
    </w:p>
    <w:p w:rsidR="0034664F" w:rsidRPr="00465414" w:rsidRDefault="0034664F" w:rsidP="0034664F">
      <w:pPr>
        <w:pStyle w:val="PargrafodaLista"/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hanging="513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Manutenção do material 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pStyle w:val="PargrafodaLista"/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hanging="513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Água, energia elétrica, telefone e imposto (IPTU)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hanging="513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Emplacamento e Seguro Obrigatório DPVAT</w:t>
      </w:r>
    </w:p>
    <w:p w:rsidR="0034664F" w:rsidRPr="00835A3D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hanging="513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Locação de imóveis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numPr>
          <w:ilvl w:val="0"/>
          <w:numId w:val="12"/>
        </w:numPr>
        <w:tabs>
          <w:tab w:val="left" w:pos="1134"/>
          <w:tab w:val="left" w:pos="1701"/>
        </w:tabs>
        <w:spacing w:line="360" w:lineRule="auto"/>
        <w:ind w:hanging="513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Limpeza, conservação e jardinagem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  <w:b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left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6.4.</w:t>
      </w:r>
      <w:r w:rsidRPr="00465414">
        <w:rPr>
          <w:rFonts w:ascii="Arial" w:hAnsi="Arial" w:cs="Arial"/>
          <w:b/>
          <w:color w:val="000000"/>
        </w:rPr>
        <w:tab/>
        <w:t>Combustíveis e Lubrificantes</w:t>
      </w:r>
    </w:p>
    <w:p w:rsidR="0034664F" w:rsidRPr="00835A3D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>6.5.</w:t>
      </w:r>
      <w:r w:rsidRPr="00465414">
        <w:rPr>
          <w:rFonts w:ascii="Arial" w:hAnsi="Arial" w:cs="Arial"/>
          <w:b/>
          <w:color w:val="000000"/>
        </w:rPr>
        <w:tab/>
        <w:t>Concessão de suprimento de fundos</w:t>
      </w:r>
    </w:p>
    <w:p w:rsidR="0034664F" w:rsidRPr="00835A3D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835A3D" w:rsidRDefault="0034664F" w:rsidP="0034664F">
      <w:pPr>
        <w:pStyle w:val="PargrafodaLista"/>
        <w:tabs>
          <w:tab w:val="left" w:pos="1134"/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  <w:color w:val="000000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t xml:space="preserve">6.6. </w:t>
      </w:r>
      <w:r w:rsidRPr="00465414">
        <w:rPr>
          <w:rFonts w:ascii="Arial" w:hAnsi="Arial" w:cs="Arial"/>
          <w:b/>
          <w:color w:val="000000"/>
        </w:rPr>
        <w:tab/>
        <w:t>Cadeia de Suprimento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465414">
        <w:rPr>
          <w:rFonts w:ascii="Arial" w:hAnsi="Arial" w:cs="Arial"/>
          <w:color w:val="000000"/>
        </w:rPr>
        <w:t>Funcionamento, deficiência, sugestões, etc.</w:t>
      </w: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7</w:t>
      </w:r>
      <w:r>
        <w:rPr>
          <w:rFonts w:ascii="Arial" w:hAnsi="Arial" w:cs="Arial"/>
          <w:b/>
        </w:rPr>
        <w:t>.</w:t>
      </w:r>
      <w:r w:rsidRPr="00465414">
        <w:rPr>
          <w:rFonts w:ascii="Arial" w:hAnsi="Arial" w:cs="Arial"/>
          <w:b/>
        </w:rPr>
        <w:tab/>
        <w:t>ANEXO G – PATRIMÔNIO, BENS IMÓVEIS E OBRAS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6096"/>
      </w:tblGrid>
      <w:tr w:rsidR="0034664F" w:rsidRPr="00835A3D" w:rsidTr="006E79E8">
        <w:trPr>
          <w:trHeight w:val="1568"/>
        </w:trPr>
        <w:tc>
          <w:tcPr>
            <w:tcW w:w="6096" w:type="dxa"/>
          </w:tcPr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Estado conservação: Legenda </w:t>
            </w:r>
            <w:r w:rsidRPr="00835A3D">
              <w:rPr>
                <w:rFonts w:ascii="Arial" w:hAnsi="Arial" w:cs="Arial"/>
              </w:rPr>
              <w:tab/>
              <w:t xml:space="preserve">EXCELENTE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E</w:t>
            </w:r>
          </w:p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387"/>
              </w:tabs>
              <w:ind w:firstLine="3686"/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MUITO BOM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MB</w:t>
            </w:r>
          </w:p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387"/>
              </w:tabs>
              <w:ind w:firstLine="3686"/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BOM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B</w:t>
            </w:r>
          </w:p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387"/>
              </w:tabs>
              <w:ind w:firstLine="3686"/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REGULAR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R</w:t>
            </w:r>
          </w:p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403"/>
              </w:tabs>
              <w:ind w:firstLine="3686"/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PRECÁRIO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PRC</w:t>
            </w:r>
          </w:p>
          <w:p w:rsidR="0034664F" w:rsidRPr="00835A3D" w:rsidRDefault="0034664F" w:rsidP="006218D3">
            <w:pPr>
              <w:tabs>
                <w:tab w:val="left" w:pos="3686"/>
                <w:tab w:val="left" w:pos="5190"/>
                <w:tab w:val="left" w:pos="5383"/>
              </w:tabs>
              <w:ind w:firstLine="3686"/>
              <w:jc w:val="both"/>
              <w:rPr>
                <w:rFonts w:ascii="Arial" w:hAnsi="Arial" w:cs="Arial"/>
              </w:rPr>
            </w:pPr>
            <w:r w:rsidRPr="00835A3D">
              <w:rPr>
                <w:rFonts w:ascii="Arial" w:hAnsi="Arial" w:cs="Arial"/>
              </w:rPr>
              <w:t xml:space="preserve">INSERVÍVEL </w:t>
            </w:r>
            <w:r w:rsidR="006218D3"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ab/>
            </w:r>
            <w:r w:rsidRPr="00835A3D">
              <w:rPr>
                <w:rFonts w:ascii="Arial" w:hAnsi="Arial" w:cs="Arial"/>
              </w:rPr>
              <w:t>INS</w:t>
            </w:r>
          </w:p>
        </w:tc>
      </w:tr>
    </w:tbl>
    <w:p w:rsidR="0034664F" w:rsidRPr="00465414" w:rsidRDefault="0034664F" w:rsidP="0034664F">
      <w:pPr>
        <w:spacing w:line="360" w:lineRule="auto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6"/>
        </w:numPr>
        <w:tabs>
          <w:tab w:val="left" w:pos="1134"/>
        </w:tabs>
        <w:spacing w:line="360" w:lineRule="auto"/>
        <w:ind w:hanging="153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Localização (Preencher endereço e medidas em metro quadrado)</w:t>
      </w:r>
    </w:p>
    <w:p w:rsidR="0034664F" w:rsidRPr="00835A3D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Corpodetexto"/>
        <w:numPr>
          <w:ilvl w:val="1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  <w:szCs w:val="24"/>
        </w:rPr>
      </w:pPr>
      <w:r w:rsidRPr="00465414">
        <w:rPr>
          <w:rFonts w:ascii="Arial" w:hAnsi="Arial" w:cs="Arial"/>
          <w:b/>
          <w:szCs w:val="24"/>
        </w:rPr>
        <w:t>Área construída OBM/UBM (Preencher medida aproximada em metro quadrado)</w:t>
      </w:r>
    </w:p>
    <w:p w:rsidR="0034664F" w:rsidRPr="00454211" w:rsidRDefault="0034664F" w:rsidP="0034664F">
      <w:pPr>
        <w:pStyle w:val="Corpodetexto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  <w:szCs w:val="24"/>
        </w:rPr>
      </w:pPr>
    </w:p>
    <w:p w:rsidR="0034664F" w:rsidRPr="00454211" w:rsidRDefault="0034664F" w:rsidP="0034664F">
      <w:pPr>
        <w:pStyle w:val="Corpodetexto"/>
        <w:spacing w:line="360" w:lineRule="auto"/>
        <w:ind w:left="567" w:firstLine="567"/>
        <w:jc w:val="both"/>
        <w:rPr>
          <w:rFonts w:ascii="Arial" w:hAnsi="Arial" w:cs="Arial"/>
          <w:szCs w:val="24"/>
        </w:rPr>
      </w:pPr>
    </w:p>
    <w:p w:rsidR="0034664F" w:rsidRPr="00454211" w:rsidRDefault="0034664F" w:rsidP="0034664F">
      <w:pPr>
        <w:pStyle w:val="Corpodetexto"/>
        <w:spacing w:line="360" w:lineRule="auto"/>
        <w:ind w:left="567" w:firstLine="567"/>
        <w:jc w:val="both"/>
        <w:rPr>
          <w:rFonts w:ascii="Arial" w:hAnsi="Arial" w:cs="Arial"/>
          <w:szCs w:val="24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7.3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Benfeitorias (Preencher tamanho aproximado por metro quadrado ou comprimento x largura)</w:t>
      </w: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7"/>
        </w:num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Aquartelamento (Informar estado de conservação conforme legenda)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7"/>
        </w:num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Obras (Informar necessidade ou não e complementar dados após a tabela)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7"/>
        </w:num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Titularidade (Informar o proprietário do imóvel em posse da OBM/UBM, complementar dados após a tabela)</w:t>
      </w: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  <w:tab w:val="left" w:pos="2268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7"/>
        </w:numPr>
        <w:tabs>
          <w:tab w:val="left" w:pos="1134"/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Documento emitido</w:t>
      </w: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 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pStyle w:val="PargrafodaLista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ANEXO H – MAPA FORÇA DE VIATURA OPERACIONAL E ADMINISTRATIVA</w:t>
      </w: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8.1</w:t>
      </w:r>
      <w:r w:rsidRPr="00465414">
        <w:rPr>
          <w:rFonts w:ascii="Arial" w:hAnsi="Arial" w:cs="Arial"/>
          <w:b/>
        </w:rPr>
        <w:tab/>
        <w:t>Viatura operacional e administrativa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6096"/>
      </w:tblGrid>
      <w:tr w:rsidR="0034664F" w:rsidRPr="007A55E2" w:rsidTr="006E79E8">
        <w:trPr>
          <w:trHeight w:val="1568"/>
        </w:trPr>
        <w:tc>
          <w:tcPr>
            <w:tcW w:w="6096" w:type="dxa"/>
          </w:tcPr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 w:rsidRPr="007A55E2">
              <w:rPr>
                <w:rFonts w:ascii="Arial" w:hAnsi="Arial" w:cs="Arial"/>
              </w:rPr>
              <w:t xml:space="preserve">Estado conservação: Legenda </w:t>
            </w: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EXCELENTE </w:t>
            </w:r>
            <w:r w:rsidR="006218D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- E</w:t>
            </w:r>
          </w:p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MUITO BOM</w:t>
            </w:r>
            <w:r>
              <w:rPr>
                <w:rFonts w:ascii="Arial" w:hAnsi="Arial" w:cs="Arial"/>
              </w:rPr>
              <w:tab/>
            </w:r>
            <w:r w:rsidR="006218D3"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 - MB</w:t>
            </w:r>
          </w:p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BOM </w:t>
            </w:r>
            <w:r>
              <w:rPr>
                <w:rFonts w:ascii="Arial" w:hAnsi="Arial" w:cs="Arial"/>
              </w:rPr>
              <w:tab/>
            </w:r>
            <w:r w:rsidR="006218D3"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– B</w:t>
            </w:r>
          </w:p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REGULAR </w:t>
            </w:r>
            <w:r>
              <w:rPr>
                <w:rFonts w:ascii="Arial" w:hAnsi="Arial" w:cs="Arial"/>
              </w:rPr>
              <w:tab/>
            </w:r>
            <w:r w:rsidR="006218D3"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– R</w:t>
            </w:r>
          </w:p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PRECÁRIO </w:t>
            </w:r>
            <w:r>
              <w:rPr>
                <w:rFonts w:ascii="Arial" w:hAnsi="Arial" w:cs="Arial"/>
              </w:rPr>
              <w:tab/>
            </w:r>
            <w:r w:rsidR="006218D3"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– PRC</w:t>
            </w:r>
          </w:p>
          <w:p w:rsidR="0034664F" w:rsidRPr="007A55E2" w:rsidRDefault="0034664F" w:rsidP="006218D3">
            <w:pPr>
              <w:tabs>
                <w:tab w:val="left" w:pos="3373"/>
                <w:tab w:val="left" w:pos="4857"/>
                <w:tab w:val="left" w:pos="512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 xml:space="preserve">INSERVÍVEL </w:t>
            </w:r>
            <w:r w:rsidR="006218D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A55E2">
              <w:rPr>
                <w:rFonts w:ascii="Arial" w:hAnsi="Arial" w:cs="Arial"/>
              </w:rPr>
              <w:t>- INS</w:t>
            </w:r>
          </w:p>
        </w:tc>
      </w:tr>
    </w:tbl>
    <w:p w:rsidR="0034664F" w:rsidRPr="007A55E2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7A55E2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7A55E2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8.2 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 xml:space="preserve">Informações complementares </w:t>
      </w:r>
    </w:p>
    <w:p w:rsidR="0034664F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data,......................................</w:t>
      </w: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  <w:b/>
        </w:rPr>
      </w:pPr>
      <w:r w:rsidRPr="00465414">
        <w:rPr>
          <w:rFonts w:ascii="Arial" w:hAnsi="Arial" w:cs="Arial"/>
        </w:rPr>
        <w:t>SCmt, Subchefe, Subdiretor ou Adjunto</w:t>
      </w:r>
      <w:r w:rsidRPr="00465414">
        <w:rPr>
          <w:rFonts w:ascii="Arial" w:hAnsi="Arial" w:cs="Arial"/>
          <w:b/>
        </w:rPr>
        <w:br w:type="page"/>
      </w:r>
    </w:p>
    <w:p w:rsidR="0034664F" w:rsidRPr="00465414" w:rsidRDefault="0034664F" w:rsidP="0034664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465414">
        <w:rPr>
          <w:rFonts w:ascii="Arial" w:hAnsi="Arial" w:cs="Arial"/>
          <w:b/>
          <w:color w:val="000000"/>
        </w:rPr>
        <w:lastRenderedPageBreak/>
        <w:t>9.</w:t>
      </w:r>
      <w:r w:rsidRPr="00465414">
        <w:rPr>
          <w:rFonts w:ascii="Arial" w:hAnsi="Arial" w:cs="Arial"/>
          <w:b/>
          <w:color w:val="000000"/>
        </w:rPr>
        <w:tab/>
        <w:t>ANEXO I - ATIVIDADES CIVIS E COMUNICAÇÃO SOCIAL</w:t>
      </w:r>
    </w:p>
    <w:p w:rsidR="0034664F" w:rsidRPr="00465414" w:rsidRDefault="0034664F" w:rsidP="0034664F">
      <w:pPr>
        <w:pStyle w:val="PargrafodaLista"/>
        <w:numPr>
          <w:ilvl w:val="1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 xml:space="preserve"> Atividades desenvolvidas (Informar quantidade, complementar dados no relatório anual por escrito)</w:t>
      </w: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9.2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Comunicação social</w:t>
      </w: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caps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Apreciação</w:t>
      </w: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Outros</w:t>
      </w: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9.3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Ação Comunitária</w:t>
      </w:r>
    </w:p>
    <w:p w:rsidR="0034664F" w:rsidRPr="00465414" w:rsidRDefault="0034664F" w:rsidP="0034664F">
      <w:p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a. </w:t>
      </w:r>
      <w:r w:rsidRPr="00465414">
        <w:rPr>
          <w:rFonts w:ascii="Arial" w:hAnsi="Arial" w:cs="Arial"/>
        </w:rPr>
        <w:tab/>
        <w:t>Principais Atividades</w:t>
      </w: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701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b. </w:t>
      </w:r>
      <w:r w:rsidRPr="00465414">
        <w:rPr>
          <w:rFonts w:ascii="Arial" w:hAnsi="Arial" w:cs="Arial"/>
        </w:rPr>
        <w:tab/>
        <w:t>Apreciação</w:t>
      </w:r>
    </w:p>
    <w:p w:rsidR="0034664F" w:rsidRDefault="0034664F" w:rsidP="0034664F">
      <w:pPr>
        <w:tabs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Default="0034664F" w:rsidP="0034664F">
      <w:pPr>
        <w:tabs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9.4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Meios auxiliares e auditório</w:t>
      </w: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</w:t>
      </w:r>
      <w:r>
        <w:rPr>
          <w:rFonts w:ascii="Arial" w:hAnsi="Arial" w:cs="Arial"/>
        </w:rPr>
        <w:t xml:space="preserve"> </w:t>
      </w:r>
      <w:r w:rsidRPr="00465414">
        <w:rPr>
          <w:rFonts w:ascii="Arial" w:hAnsi="Arial" w:cs="Arial"/>
        </w:rPr>
        <w:t>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5B1476" w:rsidRDefault="0034664F" w:rsidP="0034664F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hanging="2340"/>
        <w:jc w:val="both"/>
        <w:rPr>
          <w:rFonts w:ascii="Arial" w:hAnsi="Arial" w:cs="Arial"/>
          <w:b/>
        </w:rPr>
      </w:pPr>
      <w:r w:rsidRPr="005B1476">
        <w:rPr>
          <w:rFonts w:ascii="Arial" w:hAnsi="Arial" w:cs="Arial"/>
          <w:b/>
        </w:rPr>
        <w:lastRenderedPageBreak/>
        <w:t>ANEXO J - VISITAS E INSPEÇÕES</w:t>
      </w:r>
    </w:p>
    <w:p w:rsidR="0034664F" w:rsidRPr="00465414" w:rsidRDefault="0034664F" w:rsidP="0034664F">
      <w:pPr>
        <w:pStyle w:val="PargrafodaLista"/>
        <w:numPr>
          <w:ilvl w:val="1"/>
          <w:numId w:val="19"/>
        </w:numPr>
        <w:tabs>
          <w:tab w:val="left" w:pos="1134"/>
        </w:tabs>
        <w:spacing w:line="360" w:lineRule="auto"/>
        <w:ind w:hanging="213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Visita a OBM/UBM</w:t>
      </w: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9"/>
        </w:numPr>
        <w:tabs>
          <w:tab w:val="left" w:pos="1134"/>
        </w:tabs>
        <w:spacing w:line="360" w:lineRule="auto"/>
        <w:ind w:hanging="213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Inspeção a OBM/UBM</w:t>
      </w:r>
    </w:p>
    <w:p w:rsidR="0034664F" w:rsidRPr="001F205A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1F205A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1F205A" w:rsidRDefault="0034664F" w:rsidP="0034664F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9"/>
        </w:num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Visita ou inspeção realizada em Unidade/Subunidade subordinada OBM/UBM</w:t>
      </w:r>
    </w:p>
    <w:p w:rsidR="0034664F" w:rsidRPr="001F205A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1F205A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1F205A" w:rsidRDefault="0034664F" w:rsidP="0034664F">
      <w:pPr>
        <w:pStyle w:val="PargrafodaLista"/>
        <w:tabs>
          <w:tab w:val="left" w:pos="1701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9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Relacionar as autoridades ou comitivas civis e militares que visitaram a OBM/UBM durante o período considerando, citando data, duração, finalidade e fazendo apreciação sintética, quando for o caso, de seus resultados.</w:t>
      </w:r>
    </w:p>
    <w:p w:rsidR="0034664F" w:rsidRPr="00835A3D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19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Relatar as inspeções realizadas na OBM/UBM, citando órgãos ou escalão e autoridade(s) inspecionante(s), data, duração, área(s) inspecionada(s) e apreciação dos resultados.</w:t>
      </w:r>
    </w:p>
    <w:p w:rsidR="0034664F" w:rsidRPr="00835A3D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10.6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Relatar as visitas e inspeções realizadas pelo comandante da Unidade, citando local, data, OBM/UBM visitada ou inspecionada, finalidade e resultados.</w:t>
      </w: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835A3D" w:rsidRDefault="0034664F" w:rsidP="0034664F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</w:t>
      </w:r>
      <w:r>
        <w:rPr>
          <w:rFonts w:ascii="Arial" w:hAnsi="Arial" w:cs="Arial"/>
        </w:rPr>
        <w:t xml:space="preserve"> </w:t>
      </w:r>
      <w:r w:rsidRPr="00465414">
        <w:rPr>
          <w:rFonts w:ascii="Arial" w:hAnsi="Arial" w:cs="Arial"/>
        </w:rPr>
        <w:t>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Default="0034664F" w:rsidP="003466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664F" w:rsidRPr="005B1476" w:rsidRDefault="0034664F" w:rsidP="0034664F">
      <w:pPr>
        <w:pStyle w:val="PargrafodaLista"/>
        <w:numPr>
          <w:ilvl w:val="0"/>
          <w:numId w:val="2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5B1476">
        <w:rPr>
          <w:rFonts w:ascii="Arial" w:hAnsi="Arial" w:cs="Arial"/>
          <w:b/>
        </w:rPr>
        <w:lastRenderedPageBreak/>
        <w:t>ANEXO K – HISTÓRICO DA OBM/UBM</w:t>
      </w:r>
    </w:p>
    <w:p w:rsidR="0034664F" w:rsidRPr="00465414" w:rsidRDefault="0034664F" w:rsidP="0034664F">
      <w:pPr>
        <w:pStyle w:val="PargrafodaLista"/>
        <w:spacing w:line="360" w:lineRule="auto"/>
        <w:ind w:left="0"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 xml:space="preserve">Relatar o histórico da OBM/UBM, com data e local criação da nova unidade ou desdobramento de outra unidade, autoridades presentes (Comandante-Geral, Governador, Secretario de Estado, etc.) a época, primeiro comandante, efetivo, viaturas, primeira ocorrência atendida, etc. Pontuando as datas relevantes para a história da OBM até a presente data. </w:t>
      </w:r>
    </w:p>
    <w:p w:rsidR="0034664F" w:rsidRDefault="0034664F" w:rsidP="0034664F">
      <w:pPr>
        <w:spacing w:line="360" w:lineRule="auto"/>
        <w:ind w:firstLine="567"/>
        <w:rPr>
          <w:rFonts w:ascii="Arial" w:hAnsi="Arial" w:cs="Arial"/>
          <w:b/>
        </w:rPr>
      </w:pPr>
    </w:p>
    <w:p w:rsidR="0034664F" w:rsidRDefault="0034664F" w:rsidP="0034664F">
      <w:pPr>
        <w:spacing w:line="360" w:lineRule="auto"/>
        <w:ind w:firstLine="567"/>
        <w:rPr>
          <w:rFonts w:ascii="Arial" w:hAnsi="Arial" w:cs="Arial"/>
          <w:b/>
        </w:rPr>
      </w:pPr>
    </w:p>
    <w:p w:rsidR="0034664F" w:rsidRPr="00465414" w:rsidRDefault="0034664F" w:rsidP="0034664F">
      <w:pPr>
        <w:spacing w:line="360" w:lineRule="auto"/>
        <w:ind w:firstLine="567"/>
        <w:rPr>
          <w:rFonts w:ascii="Arial" w:hAnsi="Arial" w:cs="Arial"/>
          <w:b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br w:type="page"/>
      </w:r>
    </w:p>
    <w:p w:rsidR="0034664F" w:rsidRPr="00465414" w:rsidRDefault="0034664F" w:rsidP="0034664F">
      <w:pPr>
        <w:pStyle w:val="PargrafodaLista"/>
        <w:numPr>
          <w:ilvl w:val="0"/>
          <w:numId w:val="22"/>
        </w:numPr>
        <w:tabs>
          <w:tab w:val="left" w:pos="567"/>
          <w:tab w:val="left" w:pos="1985"/>
        </w:tabs>
        <w:spacing w:line="360" w:lineRule="auto"/>
        <w:ind w:left="1985" w:hanging="1985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ANEXO L -</w:t>
      </w:r>
      <w:r>
        <w:rPr>
          <w:rFonts w:ascii="Arial" w:hAnsi="Arial" w:cs="Arial"/>
          <w:b/>
        </w:rPr>
        <w:tab/>
      </w:r>
      <w:r w:rsidRPr="00465414">
        <w:rPr>
          <w:rFonts w:ascii="Arial" w:hAnsi="Arial" w:cs="Arial"/>
          <w:b/>
        </w:rPr>
        <w:t>INFORMÁTICA, PLANEJAMENTO E MODERNIZAÇÃO INSTITUCIONAL</w:t>
      </w:r>
    </w:p>
    <w:p w:rsidR="0034664F" w:rsidRPr="005B1476" w:rsidRDefault="0034664F" w:rsidP="0034664F">
      <w:pPr>
        <w:pStyle w:val="PargrafodaLista"/>
        <w:numPr>
          <w:ilvl w:val="1"/>
          <w:numId w:val="22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5B1476">
        <w:rPr>
          <w:rFonts w:ascii="Arial" w:hAnsi="Arial" w:cs="Arial"/>
          <w:b/>
        </w:rPr>
        <w:t>Documentos e sistemas de informática (informar a quantidade e após a tabela detalhar a informação)</w:t>
      </w:r>
    </w:p>
    <w:p w:rsidR="0034664F" w:rsidRPr="005B1476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22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Material de informática e processamento de dados instalados (meios de administração e acesso a rede/internet e telefonia)</w:t>
      </w: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pStyle w:val="PargrafodaLista"/>
        <w:numPr>
          <w:ilvl w:val="1"/>
          <w:numId w:val="22"/>
        </w:numPr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t>Gerenciamento de rede, computadores e periféricos (serviço de manutenção)</w:t>
      </w:r>
    </w:p>
    <w:p w:rsidR="0034664F" w:rsidRPr="005B1476" w:rsidRDefault="0034664F" w:rsidP="0034664F">
      <w:pPr>
        <w:pStyle w:val="PargrafodaLista"/>
        <w:spacing w:line="360" w:lineRule="auto"/>
        <w:ind w:left="567" w:firstLine="567"/>
        <w:jc w:val="both"/>
        <w:rPr>
          <w:rFonts w:ascii="Arial" w:hAnsi="Arial" w:cs="Arial"/>
        </w:rPr>
      </w:pPr>
      <w:r w:rsidRPr="005B1476">
        <w:rPr>
          <w:rFonts w:ascii="Arial" w:hAnsi="Arial" w:cs="Arial"/>
        </w:rPr>
        <w:t>Informar como ocorre a manutenção, se por intermédio de pessoal interno, outros órgãos ou por terceiros mediante pagamento.</w:t>
      </w:r>
    </w:p>
    <w:p w:rsidR="0034664F" w:rsidRPr="005B1476" w:rsidRDefault="0034664F" w:rsidP="0034664F">
      <w:pPr>
        <w:pStyle w:val="PargrafodaLista"/>
        <w:spacing w:line="360" w:lineRule="auto"/>
        <w:ind w:left="567" w:firstLine="567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567" w:firstLine="567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567" w:firstLine="567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 w:rsidRPr="005B1476">
        <w:rPr>
          <w:rFonts w:ascii="Arial" w:hAnsi="Arial" w:cs="Arial"/>
        </w:rPr>
        <w:t>Local e data,......................................</w:t>
      </w: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</w:p>
    <w:p w:rsidR="0034664F" w:rsidRPr="005B1476" w:rsidRDefault="0034664F" w:rsidP="0034664F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 w:rsidRPr="005B1476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pStyle w:val="PargrafodaLista"/>
        <w:numPr>
          <w:ilvl w:val="0"/>
          <w:numId w:val="22"/>
        </w:numPr>
        <w:spacing w:line="360" w:lineRule="auto"/>
        <w:ind w:left="0"/>
        <w:jc w:val="center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br w:type="page"/>
      </w:r>
    </w:p>
    <w:p w:rsidR="0034664F" w:rsidRPr="00465414" w:rsidRDefault="0034664F" w:rsidP="0034664F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ANEXO M – OBM/UBM SUBORDINADA</w:t>
      </w:r>
    </w:p>
    <w:p w:rsidR="0034664F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  <w:r w:rsidRPr="00465414">
        <w:rPr>
          <w:rFonts w:ascii="Arial" w:hAnsi="Arial" w:cs="Arial"/>
        </w:rPr>
        <w:t>Relatar de forma sumária o funcionamento das OBM/UBM subordinadas (orgânicas) à autoridade que relata.</w:t>
      </w:r>
    </w:p>
    <w:p w:rsidR="0034664F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data,......................................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SCmt, Subchefe, Subdiretor ou Adjunto</w:t>
      </w:r>
    </w:p>
    <w:p w:rsidR="0034664F" w:rsidRPr="00465414" w:rsidRDefault="0034664F" w:rsidP="0034664F">
      <w:pPr>
        <w:spacing w:line="360" w:lineRule="auto"/>
        <w:rPr>
          <w:rFonts w:ascii="Arial" w:hAnsi="Arial" w:cs="Arial"/>
        </w:rPr>
      </w:pPr>
      <w:r w:rsidRPr="00465414">
        <w:rPr>
          <w:rFonts w:ascii="Arial" w:hAnsi="Arial" w:cs="Arial"/>
        </w:rPr>
        <w:br w:type="page"/>
      </w:r>
    </w:p>
    <w:p w:rsidR="0034664F" w:rsidRPr="00465414" w:rsidRDefault="0034664F" w:rsidP="0034664F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465414">
        <w:rPr>
          <w:rFonts w:ascii="Arial" w:hAnsi="Arial" w:cs="Arial"/>
          <w:b/>
        </w:rPr>
        <w:lastRenderedPageBreak/>
        <w:t>ANEXO N - OUTROS DADOS (JULGADOS PERTINENTES)</w:t>
      </w:r>
    </w:p>
    <w:p w:rsidR="0034664F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  <w:r w:rsidRPr="00465414">
        <w:rPr>
          <w:rFonts w:ascii="Arial" w:hAnsi="Arial" w:cs="Arial"/>
        </w:rPr>
        <w:t>Local e data ......................................</w:t>
      </w: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</w:rPr>
      </w:pPr>
    </w:p>
    <w:p w:rsidR="0034664F" w:rsidRPr="00465414" w:rsidRDefault="0034664F" w:rsidP="0034664F">
      <w:pPr>
        <w:spacing w:line="360" w:lineRule="auto"/>
        <w:jc w:val="center"/>
        <w:rPr>
          <w:rFonts w:ascii="Arial" w:hAnsi="Arial" w:cs="Arial"/>
          <w:caps/>
        </w:rPr>
      </w:pPr>
      <w:r w:rsidRPr="00465414">
        <w:rPr>
          <w:rFonts w:ascii="Arial" w:hAnsi="Arial" w:cs="Arial"/>
        </w:rPr>
        <w:t>SCmt, Subchefe, Subdiretor ou Adjunto</w:t>
      </w:r>
    </w:p>
    <w:sectPr w:rsidR="0034664F" w:rsidRPr="00465414" w:rsidSect="0046210D">
      <w:footerReference w:type="default" r:id="rId10"/>
      <w:pgSz w:w="11906" w:h="16838"/>
      <w:pgMar w:top="851" w:right="567" w:bottom="851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6C" w:rsidRDefault="00C01A6C" w:rsidP="0046210D">
      <w:r>
        <w:separator/>
      </w:r>
    </w:p>
  </w:endnote>
  <w:endnote w:type="continuationSeparator" w:id="0">
    <w:p w:rsidR="00C01A6C" w:rsidRDefault="00C01A6C" w:rsidP="0046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2309"/>
      <w:docPartObj>
        <w:docPartGallery w:val="Page Numbers (Top of Page)"/>
        <w:docPartUnique/>
      </w:docPartObj>
    </w:sdtPr>
    <w:sdtContent>
      <w:p w:rsidR="006E79E8" w:rsidRDefault="00ED2A58" w:rsidP="0046210D">
        <w:pPr>
          <w:pStyle w:val="Rodap"/>
          <w:jc w:val="right"/>
        </w:pPr>
        <w:fldSimple w:instr="PAGE">
          <w:r w:rsidR="004375C7">
            <w:rPr>
              <w:noProof/>
            </w:rPr>
            <w:t>30</w:t>
          </w:r>
        </w:fldSimple>
        <w:r w:rsidR="006E79E8">
          <w:t>/50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6C" w:rsidRDefault="00C01A6C" w:rsidP="0046210D">
      <w:r>
        <w:separator/>
      </w:r>
    </w:p>
  </w:footnote>
  <w:footnote w:type="continuationSeparator" w:id="0">
    <w:p w:rsidR="00C01A6C" w:rsidRDefault="00C01A6C" w:rsidP="00462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0B6"/>
    <w:multiLevelType w:val="multilevel"/>
    <w:tmpl w:val="DF9CFF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D4B22B1"/>
    <w:multiLevelType w:val="hybridMultilevel"/>
    <w:tmpl w:val="8F10D1A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04BFE"/>
    <w:multiLevelType w:val="multilevel"/>
    <w:tmpl w:val="2DB02A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EE81E90"/>
    <w:multiLevelType w:val="hybridMultilevel"/>
    <w:tmpl w:val="6AFCA660"/>
    <w:lvl w:ilvl="0" w:tplc="F2461C9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11591"/>
    <w:multiLevelType w:val="hybridMultilevel"/>
    <w:tmpl w:val="B852D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76866"/>
    <w:multiLevelType w:val="hybridMultilevel"/>
    <w:tmpl w:val="AD88E6B4"/>
    <w:lvl w:ilvl="0" w:tplc="29145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A24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FC0E40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1725C"/>
    <w:multiLevelType w:val="multilevel"/>
    <w:tmpl w:val="1390B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DFB4E11"/>
    <w:multiLevelType w:val="multilevel"/>
    <w:tmpl w:val="3D06923A"/>
    <w:lvl w:ilvl="0">
      <w:start w:val="12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53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</w:rPr>
    </w:lvl>
  </w:abstractNum>
  <w:abstractNum w:abstractNumId="8">
    <w:nsid w:val="24660857"/>
    <w:multiLevelType w:val="multilevel"/>
    <w:tmpl w:val="545CD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200686C"/>
    <w:multiLevelType w:val="hybridMultilevel"/>
    <w:tmpl w:val="D88E672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6E9A"/>
    <w:multiLevelType w:val="hybridMultilevel"/>
    <w:tmpl w:val="C9E858F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90740"/>
    <w:multiLevelType w:val="multilevel"/>
    <w:tmpl w:val="9544E9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abstractNum w:abstractNumId="12">
    <w:nsid w:val="43711A72"/>
    <w:multiLevelType w:val="hybridMultilevel"/>
    <w:tmpl w:val="8CDAE800"/>
    <w:lvl w:ilvl="0" w:tplc="5E52F6B2">
      <w:start w:val="7"/>
      <w:numFmt w:val="lowerLetter"/>
      <w:lvlText w:val="%1."/>
      <w:lvlJc w:val="left"/>
      <w:pPr>
        <w:ind w:left="20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9" w:hanging="360"/>
      </w:pPr>
    </w:lvl>
    <w:lvl w:ilvl="2" w:tplc="0416001B" w:tentative="1">
      <w:start w:val="1"/>
      <w:numFmt w:val="lowerRoman"/>
      <w:lvlText w:val="%3."/>
      <w:lvlJc w:val="right"/>
      <w:pPr>
        <w:ind w:left="3489" w:hanging="180"/>
      </w:pPr>
    </w:lvl>
    <w:lvl w:ilvl="3" w:tplc="0416000F" w:tentative="1">
      <w:start w:val="1"/>
      <w:numFmt w:val="decimal"/>
      <w:lvlText w:val="%4."/>
      <w:lvlJc w:val="left"/>
      <w:pPr>
        <w:ind w:left="4209" w:hanging="360"/>
      </w:pPr>
    </w:lvl>
    <w:lvl w:ilvl="4" w:tplc="04160019" w:tentative="1">
      <w:start w:val="1"/>
      <w:numFmt w:val="lowerLetter"/>
      <w:lvlText w:val="%5."/>
      <w:lvlJc w:val="left"/>
      <w:pPr>
        <w:ind w:left="4929" w:hanging="360"/>
      </w:pPr>
    </w:lvl>
    <w:lvl w:ilvl="5" w:tplc="0416001B" w:tentative="1">
      <w:start w:val="1"/>
      <w:numFmt w:val="lowerRoman"/>
      <w:lvlText w:val="%6."/>
      <w:lvlJc w:val="right"/>
      <w:pPr>
        <w:ind w:left="5649" w:hanging="180"/>
      </w:pPr>
    </w:lvl>
    <w:lvl w:ilvl="6" w:tplc="0416000F" w:tentative="1">
      <w:start w:val="1"/>
      <w:numFmt w:val="decimal"/>
      <w:lvlText w:val="%7."/>
      <w:lvlJc w:val="left"/>
      <w:pPr>
        <w:ind w:left="6369" w:hanging="360"/>
      </w:pPr>
    </w:lvl>
    <w:lvl w:ilvl="7" w:tplc="04160019" w:tentative="1">
      <w:start w:val="1"/>
      <w:numFmt w:val="lowerLetter"/>
      <w:lvlText w:val="%8."/>
      <w:lvlJc w:val="left"/>
      <w:pPr>
        <w:ind w:left="7089" w:hanging="360"/>
      </w:pPr>
    </w:lvl>
    <w:lvl w:ilvl="8" w:tplc="0416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3">
    <w:nsid w:val="4A415229"/>
    <w:multiLevelType w:val="hybridMultilevel"/>
    <w:tmpl w:val="C3147B44"/>
    <w:lvl w:ilvl="0" w:tplc="E9D8A7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A5353B"/>
    <w:multiLevelType w:val="multilevel"/>
    <w:tmpl w:val="93FE0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FD96F0D"/>
    <w:multiLevelType w:val="hybridMultilevel"/>
    <w:tmpl w:val="CDD86A66"/>
    <w:lvl w:ilvl="0" w:tplc="44E43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AEB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6271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E906C96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B469F14">
      <w:start w:val="1"/>
      <w:numFmt w:val="upperLetter"/>
      <w:lvlText w:val="%5."/>
      <w:lvlJc w:val="left"/>
      <w:pPr>
        <w:ind w:left="4080" w:hanging="84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B3AAC"/>
    <w:multiLevelType w:val="hybridMultilevel"/>
    <w:tmpl w:val="AFD4F7D4"/>
    <w:lvl w:ilvl="0" w:tplc="DCF4F60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C7DDA"/>
    <w:multiLevelType w:val="hybridMultilevel"/>
    <w:tmpl w:val="A618890C"/>
    <w:lvl w:ilvl="0" w:tplc="6D607A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F563E8B"/>
    <w:multiLevelType w:val="hybridMultilevel"/>
    <w:tmpl w:val="499E8A08"/>
    <w:lvl w:ilvl="0" w:tplc="C42C74E8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F661A5A"/>
    <w:multiLevelType w:val="hybridMultilevel"/>
    <w:tmpl w:val="DA8E322C"/>
    <w:lvl w:ilvl="0" w:tplc="BFF6F800">
      <w:start w:val="1"/>
      <w:numFmt w:val="lowerLetter"/>
      <w:lvlText w:val="%1."/>
      <w:lvlJc w:val="left"/>
      <w:pPr>
        <w:ind w:left="1689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3BC70BA"/>
    <w:multiLevelType w:val="hybridMultilevel"/>
    <w:tmpl w:val="07988A9C"/>
    <w:lvl w:ilvl="0" w:tplc="C9EE420A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04B358C"/>
    <w:multiLevelType w:val="multilevel"/>
    <w:tmpl w:val="DF601D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51B5AFA"/>
    <w:multiLevelType w:val="hybridMultilevel"/>
    <w:tmpl w:val="0AF261C8"/>
    <w:lvl w:ilvl="0" w:tplc="4DE6E41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E6E9E"/>
    <w:multiLevelType w:val="multilevel"/>
    <w:tmpl w:val="4DA07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7E5E2A09"/>
    <w:multiLevelType w:val="hybridMultilevel"/>
    <w:tmpl w:val="98B4C862"/>
    <w:lvl w:ilvl="0" w:tplc="C95E95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5"/>
  </w:num>
  <w:num w:numId="5">
    <w:abstractNumId w:val="5"/>
  </w:num>
  <w:num w:numId="6">
    <w:abstractNumId w:val="10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3"/>
  </w:num>
  <w:num w:numId="12">
    <w:abstractNumId w:val="18"/>
  </w:num>
  <w:num w:numId="13">
    <w:abstractNumId w:val="0"/>
  </w:num>
  <w:num w:numId="14">
    <w:abstractNumId w:val="19"/>
  </w:num>
  <w:num w:numId="15">
    <w:abstractNumId w:val="20"/>
  </w:num>
  <w:num w:numId="16">
    <w:abstractNumId w:val="2"/>
  </w:num>
  <w:num w:numId="17">
    <w:abstractNumId w:val="6"/>
  </w:num>
  <w:num w:numId="18">
    <w:abstractNumId w:val="21"/>
  </w:num>
  <w:num w:numId="19">
    <w:abstractNumId w:val="14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F25AC"/>
    <w:rsid w:val="00056617"/>
    <w:rsid w:val="00061E30"/>
    <w:rsid w:val="00067652"/>
    <w:rsid w:val="00133DD3"/>
    <w:rsid w:val="001650FA"/>
    <w:rsid w:val="00247AD5"/>
    <w:rsid w:val="002B2D11"/>
    <w:rsid w:val="002C4DAB"/>
    <w:rsid w:val="003124ED"/>
    <w:rsid w:val="00321434"/>
    <w:rsid w:val="0034664F"/>
    <w:rsid w:val="004051E4"/>
    <w:rsid w:val="004375C7"/>
    <w:rsid w:val="00456CAC"/>
    <w:rsid w:val="0046210D"/>
    <w:rsid w:val="004916CD"/>
    <w:rsid w:val="004C51BF"/>
    <w:rsid w:val="005151DB"/>
    <w:rsid w:val="00540451"/>
    <w:rsid w:val="005D10B7"/>
    <w:rsid w:val="00600707"/>
    <w:rsid w:val="0062000B"/>
    <w:rsid w:val="006218D3"/>
    <w:rsid w:val="006E79E8"/>
    <w:rsid w:val="008A4731"/>
    <w:rsid w:val="009A3B07"/>
    <w:rsid w:val="009A4318"/>
    <w:rsid w:val="009B089B"/>
    <w:rsid w:val="00AE25B2"/>
    <w:rsid w:val="00B53C03"/>
    <w:rsid w:val="00B97433"/>
    <w:rsid w:val="00C01A6C"/>
    <w:rsid w:val="00C60B86"/>
    <w:rsid w:val="00CA2D1B"/>
    <w:rsid w:val="00CC464C"/>
    <w:rsid w:val="00D142D0"/>
    <w:rsid w:val="00D26089"/>
    <w:rsid w:val="00E51885"/>
    <w:rsid w:val="00E9391F"/>
    <w:rsid w:val="00ED2A58"/>
    <w:rsid w:val="00FE650B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5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62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2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1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4DAB"/>
    <w:rPr>
      <w:color w:val="0000FF" w:themeColor="hyperlink"/>
      <w:u w:val="single"/>
    </w:rPr>
  </w:style>
  <w:style w:type="table" w:styleId="Tabelacomgrade">
    <w:name w:val="Table Grid"/>
    <w:basedOn w:val="Tabelanormal"/>
    <w:rsid w:val="00B9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4664F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4664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emg@cbm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27</Pages>
  <Words>1890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Gonçalves</dc:creator>
  <cp:lastModifiedBy>Carlos Alberto Gonçalves</cp:lastModifiedBy>
  <cp:revision>21</cp:revision>
  <dcterms:created xsi:type="dcterms:W3CDTF">2013-09-28T14:46:00Z</dcterms:created>
  <dcterms:modified xsi:type="dcterms:W3CDTF">2013-10-14T14:25:00Z</dcterms:modified>
</cp:coreProperties>
</file>